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D5" w:rsidRPr="00181941" w:rsidRDefault="00D542D5" w:rsidP="00D542D5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181941">
        <w:rPr>
          <w:b/>
          <w:sz w:val="24"/>
          <w:szCs w:val="24"/>
        </w:rPr>
        <w:t>Лабораторная работа №9</w:t>
      </w:r>
    </w:p>
    <w:p w:rsidR="00D542D5" w:rsidRPr="00181941" w:rsidRDefault="00D542D5" w:rsidP="00D542D5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D542D5" w:rsidRPr="00181941" w:rsidRDefault="00D542D5" w:rsidP="00D542D5">
      <w:pPr>
        <w:shd w:val="clear" w:color="auto" w:fill="FFFFFF"/>
        <w:ind w:firstLine="720"/>
        <w:jc w:val="both"/>
        <w:rPr>
          <w:sz w:val="24"/>
          <w:szCs w:val="24"/>
        </w:rPr>
      </w:pPr>
      <w:r w:rsidRPr="00181941">
        <w:rPr>
          <w:b/>
          <w:sz w:val="24"/>
          <w:szCs w:val="24"/>
        </w:rPr>
        <w:t xml:space="preserve">Тема: </w:t>
      </w:r>
      <w:r w:rsidRPr="00181941">
        <w:rPr>
          <w:sz w:val="24"/>
          <w:szCs w:val="24"/>
        </w:rPr>
        <w:t>Изучение сварочного автомата АДС-1000-2.</w:t>
      </w:r>
    </w:p>
    <w:p w:rsidR="00D542D5" w:rsidRPr="00181941" w:rsidRDefault="00D542D5" w:rsidP="00D542D5">
      <w:pPr>
        <w:shd w:val="clear" w:color="auto" w:fill="FFFFFF"/>
        <w:ind w:firstLine="720"/>
        <w:jc w:val="both"/>
        <w:rPr>
          <w:sz w:val="24"/>
          <w:szCs w:val="24"/>
        </w:rPr>
      </w:pPr>
      <w:r w:rsidRPr="00181941">
        <w:rPr>
          <w:b/>
          <w:sz w:val="24"/>
          <w:szCs w:val="24"/>
        </w:rPr>
        <w:t>Цель:</w:t>
      </w:r>
      <w:r w:rsidRPr="00181941">
        <w:rPr>
          <w:sz w:val="24"/>
          <w:szCs w:val="24"/>
        </w:rPr>
        <w:t xml:space="preserve"> </w:t>
      </w:r>
      <w:r w:rsidRPr="00181941">
        <w:rPr>
          <w:bCs/>
          <w:sz w:val="24"/>
          <w:szCs w:val="24"/>
        </w:rPr>
        <w:t>Приобрести навыки по исследованию характеристик сварочного автомата АДС-1000-2.</w:t>
      </w:r>
    </w:p>
    <w:p w:rsidR="00D542D5" w:rsidRPr="00181941" w:rsidRDefault="00D542D5" w:rsidP="00D542D5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D542D5" w:rsidRPr="00181941" w:rsidRDefault="00D542D5" w:rsidP="00D542D5">
      <w:pPr>
        <w:ind w:left="-284" w:firstLine="993"/>
        <w:jc w:val="both"/>
        <w:rPr>
          <w:b/>
          <w:sz w:val="24"/>
          <w:szCs w:val="24"/>
        </w:rPr>
      </w:pPr>
      <w:r w:rsidRPr="00181941">
        <w:rPr>
          <w:b/>
          <w:sz w:val="24"/>
          <w:szCs w:val="24"/>
        </w:rPr>
        <w:t>Исходные материалы и данные:</w:t>
      </w:r>
    </w:p>
    <w:p w:rsidR="00D542D5" w:rsidRPr="00181941" w:rsidRDefault="00D542D5" w:rsidP="00D542D5">
      <w:pPr>
        <w:shd w:val="clear" w:color="auto" w:fill="FFFFFF"/>
        <w:tabs>
          <w:tab w:val="left" w:pos="374"/>
        </w:tabs>
        <w:ind w:firstLine="709"/>
        <w:jc w:val="both"/>
        <w:rPr>
          <w:sz w:val="24"/>
          <w:szCs w:val="24"/>
        </w:rPr>
      </w:pPr>
      <w:r w:rsidRPr="00181941">
        <w:rPr>
          <w:sz w:val="24"/>
          <w:szCs w:val="24"/>
        </w:rPr>
        <w:t>1. Сварочный автомат АДС-1000-2.</w:t>
      </w:r>
    </w:p>
    <w:p w:rsidR="00D542D5" w:rsidRPr="00181941" w:rsidRDefault="00D542D5" w:rsidP="00D542D5">
      <w:pPr>
        <w:shd w:val="clear" w:color="auto" w:fill="FFFFFF"/>
        <w:tabs>
          <w:tab w:val="left" w:pos="374"/>
        </w:tabs>
        <w:ind w:left="720"/>
        <w:jc w:val="both"/>
        <w:rPr>
          <w:sz w:val="24"/>
          <w:szCs w:val="24"/>
        </w:rPr>
      </w:pPr>
      <w:r w:rsidRPr="00181941">
        <w:rPr>
          <w:sz w:val="24"/>
          <w:szCs w:val="24"/>
        </w:rPr>
        <w:t>2. Флюс.</w:t>
      </w:r>
    </w:p>
    <w:p w:rsidR="00D542D5" w:rsidRPr="00181941" w:rsidRDefault="00D542D5" w:rsidP="00D542D5">
      <w:pPr>
        <w:shd w:val="clear" w:color="auto" w:fill="FFFFFF"/>
        <w:tabs>
          <w:tab w:val="left" w:pos="374"/>
        </w:tabs>
        <w:ind w:left="720"/>
        <w:jc w:val="both"/>
        <w:rPr>
          <w:sz w:val="24"/>
          <w:szCs w:val="24"/>
        </w:rPr>
      </w:pPr>
      <w:r w:rsidRPr="00181941">
        <w:rPr>
          <w:sz w:val="24"/>
          <w:szCs w:val="24"/>
        </w:rPr>
        <w:t>3. Электродная проволока.</w:t>
      </w:r>
    </w:p>
    <w:p w:rsidR="00D542D5" w:rsidRPr="00181941" w:rsidRDefault="00D542D5" w:rsidP="00D542D5">
      <w:pPr>
        <w:shd w:val="clear" w:color="auto" w:fill="FFFFFF"/>
        <w:tabs>
          <w:tab w:val="left" w:pos="374"/>
        </w:tabs>
        <w:jc w:val="both"/>
        <w:rPr>
          <w:sz w:val="24"/>
          <w:szCs w:val="24"/>
        </w:rPr>
      </w:pPr>
    </w:p>
    <w:p w:rsidR="00D542D5" w:rsidRPr="00181941" w:rsidRDefault="00D542D5" w:rsidP="00D542D5">
      <w:pPr>
        <w:shd w:val="clear" w:color="auto" w:fill="FFFFFF"/>
        <w:tabs>
          <w:tab w:val="left" w:pos="374"/>
        </w:tabs>
        <w:ind w:firstLine="709"/>
        <w:jc w:val="both"/>
        <w:rPr>
          <w:b/>
          <w:sz w:val="24"/>
          <w:szCs w:val="24"/>
        </w:rPr>
      </w:pPr>
      <w:r w:rsidRPr="00181941">
        <w:rPr>
          <w:b/>
          <w:sz w:val="24"/>
          <w:szCs w:val="24"/>
        </w:rPr>
        <w:t xml:space="preserve">Литература: </w:t>
      </w:r>
    </w:p>
    <w:p w:rsidR="00D542D5" w:rsidRPr="00181941" w:rsidRDefault="00D542D5" w:rsidP="00D542D5">
      <w:pPr>
        <w:shd w:val="clear" w:color="auto" w:fill="FFFFFF"/>
        <w:tabs>
          <w:tab w:val="left" w:pos="374"/>
        </w:tabs>
        <w:ind w:firstLine="709"/>
        <w:jc w:val="both"/>
        <w:rPr>
          <w:sz w:val="24"/>
          <w:szCs w:val="24"/>
        </w:rPr>
      </w:pPr>
      <w:r w:rsidRPr="00181941">
        <w:rPr>
          <w:sz w:val="24"/>
          <w:szCs w:val="24"/>
        </w:rPr>
        <w:t xml:space="preserve">1. Николаев А.А., Герасименко А.И. </w:t>
      </w:r>
      <w:proofErr w:type="spellStart"/>
      <w:r w:rsidRPr="00181941">
        <w:rPr>
          <w:sz w:val="24"/>
          <w:szCs w:val="24"/>
        </w:rPr>
        <w:t>Электрогазосварщ</w:t>
      </w:r>
      <w:r w:rsidR="00C63DC7">
        <w:rPr>
          <w:sz w:val="24"/>
          <w:szCs w:val="24"/>
        </w:rPr>
        <w:t>ик</w:t>
      </w:r>
      <w:proofErr w:type="spellEnd"/>
      <w:r w:rsidR="00C63DC7">
        <w:rPr>
          <w:sz w:val="24"/>
          <w:szCs w:val="24"/>
        </w:rPr>
        <w:t xml:space="preserve"> – Ростов-на-Дону: Феникс, 201</w:t>
      </w:r>
      <w:bookmarkStart w:id="0" w:name="_GoBack"/>
      <w:bookmarkEnd w:id="0"/>
      <w:r w:rsidRPr="00181941">
        <w:rPr>
          <w:sz w:val="24"/>
          <w:szCs w:val="24"/>
        </w:rPr>
        <w:t xml:space="preserve">9. </w:t>
      </w:r>
    </w:p>
    <w:p w:rsidR="00D542D5" w:rsidRPr="00181941" w:rsidRDefault="00D542D5" w:rsidP="00D542D5">
      <w:pPr>
        <w:shd w:val="clear" w:color="auto" w:fill="FFFFFF"/>
        <w:tabs>
          <w:tab w:val="left" w:pos="374"/>
        </w:tabs>
        <w:ind w:firstLine="709"/>
        <w:jc w:val="both"/>
        <w:rPr>
          <w:sz w:val="24"/>
          <w:szCs w:val="24"/>
        </w:rPr>
      </w:pPr>
    </w:p>
    <w:p w:rsidR="00D542D5" w:rsidRPr="00181941" w:rsidRDefault="00D542D5" w:rsidP="00D542D5">
      <w:pPr>
        <w:shd w:val="clear" w:color="auto" w:fill="FFFFFF"/>
        <w:tabs>
          <w:tab w:val="left" w:pos="374"/>
        </w:tabs>
        <w:ind w:firstLine="709"/>
        <w:jc w:val="both"/>
        <w:rPr>
          <w:sz w:val="24"/>
          <w:szCs w:val="24"/>
        </w:rPr>
      </w:pPr>
      <w:r w:rsidRPr="00181941">
        <w:rPr>
          <w:b/>
          <w:sz w:val="24"/>
          <w:szCs w:val="24"/>
        </w:rPr>
        <w:t>Состав задания:</w:t>
      </w:r>
      <w:r w:rsidRPr="00181941">
        <w:rPr>
          <w:sz w:val="24"/>
          <w:szCs w:val="24"/>
        </w:rPr>
        <w:t xml:space="preserve"> изучить принцип действия и устройство сварочного автомата АДС-1000-2.</w:t>
      </w:r>
    </w:p>
    <w:p w:rsidR="00D542D5" w:rsidRPr="00181941" w:rsidRDefault="00D542D5" w:rsidP="00D542D5">
      <w:pPr>
        <w:shd w:val="clear" w:color="auto" w:fill="FFFFFF"/>
        <w:tabs>
          <w:tab w:val="left" w:pos="374"/>
        </w:tabs>
        <w:ind w:firstLine="709"/>
        <w:jc w:val="both"/>
        <w:rPr>
          <w:sz w:val="24"/>
          <w:szCs w:val="24"/>
        </w:rPr>
      </w:pPr>
    </w:p>
    <w:p w:rsidR="00D542D5" w:rsidRPr="00181941" w:rsidRDefault="00D542D5" w:rsidP="00D542D5">
      <w:pPr>
        <w:shd w:val="clear" w:color="auto" w:fill="FFFFFF"/>
        <w:tabs>
          <w:tab w:val="left" w:pos="374"/>
        </w:tabs>
        <w:ind w:firstLine="709"/>
        <w:jc w:val="both"/>
        <w:rPr>
          <w:b/>
          <w:sz w:val="24"/>
          <w:szCs w:val="24"/>
        </w:rPr>
      </w:pPr>
      <w:r w:rsidRPr="00181941">
        <w:rPr>
          <w:b/>
          <w:sz w:val="24"/>
          <w:szCs w:val="24"/>
        </w:rPr>
        <w:t>Вопросы для повторения:</w:t>
      </w:r>
    </w:p>
    <w:p w:rsidR="00D542D5" w:rsidRPr="00181941" w:rsidRDefault="00D542D5" w:rsidP="00D542D5">
      <w:pPr>
        <w:ind w:left="-284" w:firstLine="993"/>
        <w:jc w:val="both"/>
        <w:rPr>
          <w:sz w:val="24"/>
          <w:szCs w:val="24"/>
        </w:rPr>
      </w:pPr>
      <w:r w:rsidRPr="00181941">
        <w:rPr>
          <w:sz w:val="24"/>
          <w:szCs w:val="24"/>
        </w:rPr>
        <w:t>1. Как условно обозначаю</w:t>
      </w:r>
      <w:r>
        <w:rPr>
          <w:sz w:val="24"/>
          <w:szCs w:val="24"/>
        </w:rPr>
        <w:t>тся сварочные автоматы? [1], с</w:t>
      </w:r>
      <w:r w:rsidRPr="00181941">
        <w:rPr>
          <w:sz w:val="24"/>
          <w:szCs w:val="24"/>
        </w:rPr>
        <w:t>. 203</w:t>
      </w:r>
    </w:p>
    <w:p w:rsidR="00D542D5" w:rsidRPr="00181941" w:rsidRDefault="00D542D5" w:rsidP="00D542D5">
      <w:pPr>
        <w:ind w:left="-284" w:firstLine="993"/>
        <w:jc w:val="both"/>
        <w:rPr>
          <w:sz w:val="24"/>
          <w:szCs w:val="24"/>
        </w:rPr>
      </w:pPr>
      <w:r w:rsidRPr="00181941">
        <w:rPr>
          <w:sz w:val="24"/>
          <w:szCs w:val="24"/>
        </w:rPr>
        <w:t>2. Достоинства и недостат</w:t>
      </w:r>
      <w:r>
        <w:rPr>
          <w:sz w:val="24"/>
          <w:szCs w:val="24"/>
        </w:rPr>
        <w:t>ки сварочных автоматов. [1], с</w:t>
      </w:r>
      <w:r w:rsidRPr="00181941">
        <w:rPr>
          <w:sz w:val="24"/>
          <w:szCs w:val="24"/>
        </w:rPr>
        <w:t>. 210</w:t>
      </w:r>
    </w:p>
    <w:p w:rsidR="00D542D5" w:rsidRPr="00181941" w:rsidRDefault="00D542D5" w:rsidP="00D542D5">
      <w:pPr>
        <w:shd w:val="clear" w:color="auto" w:fill="FFFFFF"/>
        <w:tabs>
          <w:tab w:val="left" w:pos="374"/>
        </w:tabs>
        <w:ind w:left="709"/>
        <w:jc w:val="both"/>
        <w:rPr>
          <w:sz w:val="24"/>
          <w:szCs w:val="24"/>
        </w:rPr>
      </w:pPr>
    </w:p>
    <w:p w:rsidR="00D542D5" w:rsidRPr="00181941" w:rsidRDefault="00D542D5" w:rsidP="00D542D5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181941">
        <w:rPr>
          <w:b/>
          <w:sz w:val="24"/>
          <w:szCs w:val="24"/>
        </w:rPr>
        <w:t>Методические указания</w:t>
      </w:r>
    </w:p>
    <w:p w:rsidR="00D542D5" w:rsidRPr="00181941" w:rsidRDefault="00D542D5" w:rsidP="00D542D5">
      <w:pPr>
        <w:shd w:val="clear" w:color="auto" w:fill="FFFFFF"/>
        <w:ind w:firstLine="720"/>
        <w:jc w:val="both"/>
        <w:rPr>
          <w:sz w:val="24"/>
          <w:szCs w:val="24"/>
        </w:rPr>
      </w:pPr>
      <w:r w:rsidRPr="00181941">
        <w:rPr>
          <w:sz w:val="24"/>
          <w:szCs w:val="24"/>
        </w:rPr>
        <w:t>Автомат АДС-1000-2 предназначен для сварки под флюсом стыковых швов с разделкой и без разделки кромок, угловых швов вертикальным и наклонным электродом, а также соединений внахлестку.</w:t>
      </w:r>
    </w:p>
    <w:p w:rsidR="00D542D5" w:rsidRPr="00181941" w:rsidRDefault="00D542D5" w:rsidP="00D542D5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D542D5" w:rsidRPr="00181941" w:rsidRDefault="00D542D5" w:rsidP="00D542D5">
      <w:pPr>
        <w:ind w:firstLine="7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76195" cy="2011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2D5" w:rsidRPr="00181941" w:rsidRDefault="00D542D5" w:rsidP="00D542D5">
      <w:pPr>
        <w:ind w:firstLine="720"/>
        <w:jc w:val="center"/>
        <w:rPr>
          <w:sz w:val="24"/>
          <w:szCs w:val="24"/>
        </w:rPr>
      </w:pPr>
      <w:r w:rsidRPr="00181941">
        <w:rPr>
          <w:sz w:val="24"/>
          <w:szCs w:val="24"/>
        </w:rPr>
        <w:t xml:space="preserve">рис. 1. </w:t>
      </w:r>
      <w:r w:rsidRPr="00181941">
        <w:rPr>
          <w:bCs/>
          <w:sz w:val="24"/>
          <w:szCs w:val="24"/>
        </w:rPr>
        <w:t>Конструкция трактора</w:t>
      </w:r>
      <w:r w:rsidRPr="00181941">
        <w:rPr>
          <w:sz w:val="24"/>
          <w:szCs w:val="24"/>
        </w:rPr>
        <w:t xml:space="preserve"> АДС-1000-2.</w:t>
      </w:r>
    </w:p>
    <w:p w:rsidR="00D542D5" w:rsidRPr="00181941" w:rsidRDefault="00D542D5" w:rsidP="00D542D5">
      <w:pPr>
        <w:ind w:firstLine="720"/>
        <w:jc w:val="center"/>
        <w:rPr>
          <w:sz w:val="24"/>
          <w:szCs w:val="24"/>
        </w:rPr>
      </w:pPr>
    </w:p>
    <w:p w:rsidR="00D542D5" w:rsidRPr="00181941" w:rsidRDefault="00D542D5" w:rsidP="00D542D5">
      <w:pPr>
        <w:shd w:val="clear" w:color="auto" w:fill="FFFFFF"/>
        <w:ind w:firstLine="720"/>
        <w:jc w:val="both"/>
        <w:rPr>
          <w:sz w:val="24"/>
          <w:szCs w:val="24"/>
        </w:rPr>
      </w:pPr>
      <w:r w:rsidRPr="00181941">
        <w:rPr>
          <w:sz w:val="24"/>
          <w:szCs w:val="24"/>
        </w:rPr>
        <w:t>Конструкция автомата позволяет сваривать швы, расположенные на горизонтальных и наклонных до 15 [0,26 рад] к горизонту поверхностях.</w:t>
      </w:r>
    </w:p>
    <w:p w:rsidR="00D542D5" w:rsidRPr="00181941" w:rsidRDefault="00D542D5" w:rsidP="00D542D5">
      <w:pPr>
        <w:shd w:val="clear" w:color="auto" w:fill="FFFFFF"/>
        <w:ind w:firstLine="720"/>
        <w:jc w:val="both"/>
        <w:rPr>
          <w:sz w:val="24"/>
          <w:szCs w:val="24"/>
        </w:rPr>
      </w:pPr>
      <w:r w:rsidRPr="00181941">
        <w:rPr>
          <w:sz w:val="24"/>
          <w:szCs w:val="24"/>
        </w:rPr>
        <w:t>В комплект автомата входят сварочный трактор, шкаф распределительного устройства, сварочный трансформатор ТСД-1000-4, набор запасных частей и специального инструмента.</w:t>
      </w:r>
    </w:p>
    <w:p w:rsidR="00D542D5" w:rsidRPr="00181941" w:rsidRDefault="00D542D5" w:rsidP="00D542D5">
      <w:pPr>
        <w:shd w:val="clear" w:color="auto" w:fill="FFFFFF"/>
        <w:ind w:firstLine="720"/>
        <w:jc w:val="both"/>
        <w:rPr>
          <w:sz w:val="24"/>
          <w:szCs w:val="24"/>
        </w:rPr>
      </w:pPr>
      <w:r w:rsidRPr="00181941">
        <w:rPr>
          <w:b/>
          <w:bCs/>
          <w:sz w:val="24"/>
          <w:szCs w:val="24"/>
        </w:rPr>
        <w:t xml:space="preserve">Конструкция трактора </w:t>
      </w:r>
      <w:r w:rsidRPr="00181941">
        <w:rPr>
          <w:sz w:val="24"/>
          <w:szCs w:val="24"/>
        </w:rPr>
        <w:t>(рис. 1). Трактор представляет собой четырехколесную карету 12, на которой укреплена стойка 14, несущая на себе горизонтальное коромысло 27. На левом конце этого коромысла расположены пульт управления 20 и кассета 21 для электродной проволоки, а на правом - сварочная головка 4 и бункер 1 для флюса. Для подъема трактора служит рым - болт 25, а для ручного перемещения его-скобы11.</w:t>
      </w:r>
    </w:p>
    <w:p w:rsidR="00D542D5" w:rsidRPr="00181941" w:rsidRDefault="00D542D5" w:rsidP="00D542D5">
      <w:pPr>
        <w:shd w:val="clear" w:color="auto" w:fill="FFFFFF"/>
        <w:ind w:firstLine="720"/>
        <w:jc w:val="both"/>
        <w:rPr>
          <w:sz w:val="24"/>
          <w:szCs w:val="24"/>
        </w:rPr>
      </w:pPr>
      <w:r w:rsidRPr="00181941">
        <w:rPr>
          <w:i/>
          <w:iCs/>
          <w:sz w:val="24"/>
          <w:szCs w:val="24"/>
        </w:rPr>
        <w:t xml:space="preserve">Сварочная головка </w:t>
      </w:r>
      <w:r w:rsidRPr="00181941">
        <w:rPr>
          <w:sz w:val="24"/>
          <w:szCs w:val="24"/>
        </w:rPr>
        <w:t xml:space="preserve">состоит из электродвигателя 3 постоянного тока, редуктора подающего и прижимного роликов, правильного механизма и </w:t>
      </w:r>
      <w:proofErr w:type="spellStart"/>
      <w:r w:rsidRPr="00181941">
        <w:rPr>
          <w:sz w:val="24"/>
          <w:szCs w:val="24"/>
        </w:rPr>
        <w:t>токоподвода</w:t>
      </w:r>
      <w:proofErr w:type="spellEnd"/>
      <w:r w:rsidRPr="00181941">
        <w:rPr>
          <w:sz w:val="24"/>
          <w:szCs w:val="24"/>
        </w:rPr>
        <w:t xml:space="preserve"> 7 с </w:t>
      </w:r>
      <w:r w:rsidRPr="00181941">
        <w:rPr>
          <w:sz w:val="24"/>
          <w:szCs w:val="24"/>
        </w:rPr>
        <w:lastRenderedPageBreak/>
        <w:t xml:space="preserve">колодочным мундштуком. К </w:t>
      </w:r>
      <w:proofErr w:type="spellStart"/>
      <w:r w:rsidRPr="00181941">
        <w:rPr>
          <w:sz w:val="24"/>
          <w:szCs w:val="24"/>
        </w:rPr>
        <w:t>токоподводу</w:t>
      </w:r>
      <w:proofErr w:type="spellEnd"/>
      <w:r w:rsidRPr="00181941">
        <w:rPr>
          <w:sz w:val="24"/>
          <w:szCs w:val="24"/>
        </w:rPr>
        <w:t xml:space="preserve"> двумя болтами 8 крепят сварочный провод.</w:t>
      </w:r>
    </w:p>
    <w:p w:rsidR="00D542D5" w:rsidRPr="00181941" w:rsidRDefault="00D542D5" w:rsidP="00D542D5">
      <w:pPr>
        <w:shd w:val="clear" w:color="auto" w:fill="FFFFFF"/>
        <w:ind w:firstLine="720"/>
        <w:jc w:val="both"/>
        <w:rPr>
          <w:sz w:val="24"/>
          <w:szCs w:val="24"/>
        </w:rPr>
      </w:pPr>
      <w:r w:rsidRPr="00181941">
        <w:rPr>
          <w:i/>
          <w:iCs/>
          <w:sz w:val="24"/>
          <w:szCs w:val="24"/>
        </w:rPr>
        <w:t xml:space="preserve">Бункер для флюса </w:t>
      </w:r>
      <w:r w:rsidRPr="00181941">
        <w:rPr>
          <w:sz w:val="24"/>
          <w:szCs w:val="24"/>
        </w:rPr>
        <w:t xml:space="preserve">крепится к боковой стенке сварочной головки. Ссыпной патрубок бункера гибкими металлическими шлангами 6 связан с воронкой 10. Конструкция воронки обеспечивает концентрическую подачу флюса вокруг электрода. Флюс подается поворотом заслонки при помощи </w:t>
      </w:r>
      <w:proofErr w:type="spellStart"/>
      <w:r w:rsidRPr="00181941">
        <w:rPr>
          <w:sz w:val="24"/>
          <w:szCs w:val="24"/>
        </w:rPr>
        <w:t>маховичка</w:t>
      </w:r>
      <w:proofErr w:type="spellEnd"/>
      <w:r w:rsidRPr="00181941">
        <w:rPr>
          <w:sz w:val="24"/>
          <w:szCs w:val="24"/>
        </w:rPr>
        <w:t xml:space="preserve"> 5. Сверху бункер закрыт металлической сеткой, предназначенной для отсева шлаковых корок. Ёмкость бункера составляет 12кг флюса.</w:t>
      </w:r>
    </w:p>
    <w:p w:rsidR="00D542D5" w:rsidRPr="00181941" w:rsidRDefault="00D542D5" w:rsidP="00D542D5">
      <w:pPr>
        <w:shd w:val="clear" w:color="auto" w:fill="FFFFFF"/>
        <w:ind w:firstLine="720"/>
        <w:jc w:val="both"/>
        <w:rPr>
          <w:sz w:val="24"/>
          <w:szCs w:val="24"/>
        </w:rPr>
      </w:pPr>
      <w:r w:rsidRPr="00181941">
        <w:rPr>
          <w:i/>
          <w:iCs/>
          <w:sz w:val="24"/>
          <w:szCs w:val="24"/>
        </w:rPr>
        <w:t xml:space="preserve">Путь управления </w:t>
      </w:r>
      <w:r w:rsidRPr="00181941">
        <w:rPr>
          <w:sz w:val="24"/>
          <w:szCs w:val="24"/>
        </w:rPr>
        <w:t>снабжен электроизмерительными приборами (амперметр и вольтметр</w:t>
      </w:r>
      <w:proofErr w:type="gramStart"/>
      <w:r w:rsidRPr="00181941">
        <w:rPr>
          <w:sz w:val="24"/>
          <w:szCs w:val="24"/>
        </w:rPr>
        <w:t xml:space="preserve"> )</w:t>
      </w:r>
      <w:proofErr w:type="gramEnd"/>
      <w:r w:rsidRPr="00181941">
        <w:rPr>
          <w:sz w:val="24"/>
          <w:szCs w:val="24"/>
        </w:rPr>
        <w:t xml:space="preserve"> и потенциометрами для плавного регулирования скорости сварки и скорости подачи электродной проволоки. Кроме того, на пульте смонтированы кнопки управления.</w:t>
      </w:r>
    </w:p>
    <w:p w:rsidR="00D542D5" w:rsidRPr="00181941" w:rsidRDefault="00D542D5" w:rsidP="00D542D5">
      <w:pPr>
        <w:shd w:val="clear" w:color="auto" w:fill="FFFFFF"/>
        <w:ind w:firstLine="720"/>
        <w:jc w:val="both"/>
        <w:rPr>
          <w:sz w:val="24"/>
          <w:szCs w:val="24"/>
        </w:rPr>
      </w:pPr>
      <w:r w:rsidRPr="00181941">
        <w:rPr>
          <w:i/>
          <w:iCs/>
          <w:sz w:val="24"/>
          <w:szCs w:val="24"/>
        </w:rPr>
        <w:t xml:space="preserve">Кассета </w:t>
      </w:r>
      <w:r w:rsidRPr="00181941">
        <w:rPr>
          <w:sz w:val="24"/>
          <w:szCs w:val="24"/>
        </w:rPr>
        <w:t xml:space="preserve">для электродной проволоки расположена рядом с пультом управления. Конструкция ее - обычная, с внутренней укладкой проволоки. Вместимость кассеты около </w:t>
      </w:r>
      <w:smartTag w:uri="urn:schemas-microsoft-com:office:smarttags" w:element="metricconverter">
        <w:smartTagPr>
          <w:attr w:name="ProductID" w:val="12 кг"/>
        </w:smartTagPr>
        <w:r w:rsidRPr="00181941">
          <w:rPr>
            <w:sz w:val="24"/>
            <w:szCs w:val="24"/>
          </w:rPr>
          <w:t>12 кг</w:t>
        </w:r>
      </w:smartTag>
      <w:r w:rsidRPr="00181941">
        <w:rPr>
          <w:sz w:val="24"/>
          <w:szCs w:val="24"/>
        </w:rPr>
        <w:t xml:space="preserve"> проволоки. Для поддерживания и направления проволоки между кассетой и сварочной головкой установлен ролик 23 с вилкой.</w:t>
      </w:r>
    </w:p>
    <w:p w:rsidR="00D542D5" w:rsidRPr="00181941" w:rsidRDefault="00D542D5" w:rsidP="00D542D5">
      <w:pPr>
        <w:shd w:val="clear" w:color="auto" w:fill="FFFFFF"/>
        <w:ind w:firstLine="720"/>
        <w:jc w:val="both"/>
        <w:rPr>
          <w:sz w:val="24"/>
          <w:szCs w:val="24"/>
        </w:rPr>
      </w:pPr>
      <w:r w:rsidRPr="00181941">
        <w:rPr>
          <w:i/>
          <w:iCs/>
          <w:sz w:val="24"/>
          <w:szCs w:val="24"/>
        </w:rPr>
        <w:t xml:space="preserve">Каретка трактора </w:t>
      </w:r>
      <w:r w:rsidRPr="00181941">
        <w:rPr>
          <w:sz w:val="24"/>
          <w:szCs w:val="24"/>
        </w:rPr>
        <w:t xml:space="preserve">представляет собой шасси на четырех колесах 15 с резиновыми </w:t>
      </w:r>
      <w:proofErr w:type="spellStart"/>
      <w:r w:rsidRPr="00181941">
        <w:rPr>
          <w:sz w:val="24"/>
          <w:szCs w:val="24"/>
        </w:rPr>
        <w:t>ободами</w:t>
      </w:r>
      <w:proofErr w:type="spellEnd"/>
      <w:r w:rsidRPr="00181941">
        <w:rPr>
          <w:sz w:val="24"/>
          <w:szCs w:val="24"/>
        </w:rPr>
        <w:t>. Задние колеса являются ведущими. Сцепляются и расцепляются они с привод при помощи рукоятки 17, разводящей две зубчатые полумуфты. Движение каретки осуществляется электродвигателями 18 постоянного тока через червячный редуктор 16.</w:t>
      </w:r>
    </w:p>
    <w:p w:rsidR="00D542D5" w:rsidRPr="00181941" w:rsidRDefault="00D542D5" w:rsidP="00D542D5">
      <w:pPr>
        <w:shd w:val="clear" w:color="auto" w:fill="FFFFFF"/>
        <w:ind w:firstLine="720"/>
        <w:jc w:val="both"/>
        <w:rPr>
          <w:sz w:val="24"/>
          <w:szCs w:val="24"/>
        </w:rPr>
      </w:pPr>
      <w:r w:rsidRPr="00181941">
        <w:rPr>
          <w:b/>
          <w:bCs/>
          <w:sz w:val="24"/>
          <w:szCs w:val="24"/>
        </w:rPr>
        <w:t xml:space="preserve">Подготовка к работе. </w:t>
      </w:r>
      <w:r w:rsidRPr="00181941">
        <w:rPr>
          <w:sz w:val="24"/>
          <w:szCs w:val="24"/>
        </w:rPr>
        <w:t>Пакетным выключателем выключается питание аппаратуры шкафа распределительного устройства. При этом включается электродвигатель и начинает вращать якоря генераторов. Ручками потенциометров устанавливают необходимое напряжение на дуге и скорость сварки. Трактор вручную устанавливают в исходное положение, включают сцепления зубчатых полумуфт и пакетным переключателем устанавливают в исходное положение, включают сцепление зубчатых полумуфт и пакетным переключателем устанавливают необходимое направление сварки. Кнопками электрод приводится в легкое соприкосновение с изделием.</w:t>
      </w:r>
    </w:p>
    <w:p w:rsidR="00D542D5" w:rsidRPr="00181941" w:rsidRDefault="00D542D5" w:rsidP="00D542D5">
      <w:pPr>
        <w:shd w:val="clear" w:color="auto" w:fill="FFFFFF"/>
        <w:ind w:firstLine="720"/>
        <w:jc w:val="both"/>
        <w:rPr>
          <w:sz w:val="24"/>
          <w:szCs w:val="24"/>
        </w:rPr>
      </w:pPr>
      <w:r w:rsidRPr="00181941">
        <w:rPr>
          <w:sz w:val="24"/>
          <w:szCs w:val="24"/>
        </w:rPr>
        <w:t>При нажатии кнопки селеновый выпрямитель подключается ко вторичной обмотке понижающего трансформатора. Под действием магнитного потока обмотки возбуждения двигатель головки подает поволоку к изделию. Кнопкой к селеновому выпрямителю подключается обмотка возбуждения, в результате чего двигатель будет подавать поволоку вверх. После замыкания электрода с изделием открывается подача флюса.</w:t>
      </w:r>
    </w:p>
    <w:p w:rsidR="00D542D5" w:rsidRPr="00181941" w:rsidRDefault="00D542D5" w:rsidP="00D542D5">
      <w:pPr>
        <w:shd w:val="clear" w:color="auto" w:fill="FFFFFF"/>
        <w:ind w:firstLine="720"/>
        <w:jc w:val="both"/>
        <w:rPr>
          <w:sz w:val="24"/>
          <w:szCs w:val="24"/>
        </w:rPr>
      </w:pPr>
      <w:r w:rsidRPr="00181941">
        <w:rPr>
          <w:b/>
          <w:bCs/>
          <w:sz w:val="24"/>
          <w:szCs w:val="24"/>
        </w:rPr>
        <w:t xml:space="preserve">Пуск автомата. </w:t>
      </w:r>
      <w:r w:rsidRPr="00181941">
        <w:rPr>
          <w:sz w:val="24"/>
          <w:szCs w:val="24"/>
        </w:rPr>
        <w:t>Автомат включается нажатием кнопки. При этом обмотка промежуточного реле подключается ко вторичной обмотке понижающего трансформатора. Реле срабатывает и своими нормально открытыми контактами выполняет следующие выключения:</w:t>
      </w:r>
    </w:p>
    <w:p w:rsidR="00D542D5" w:rsidRPr="00181941" w:rsidRDefault="00D542D5" w:rsidP="00D542D5">
      <w:pPr>
        <w:numPr>
          <w:ilvl w:val="0"/>
          <w:numId w:val="1"/>
        </w:numPr>
        <w:shd w:val="clear" w:color="auto" w:fill="FFFFFF"/>
        <w:tabs>
          <w:tab w:val="left" w:pos="662"/>
        </w:tabs>
        <w:ind w:firstLine="720"/>
        <w:jc w:val="both"/>
        <w:rPr>
          <w:sz w:val="24"/>
          <w:szCs w:val="24"/>
        </w:rPr>
      </w:pPr>
      <w:r w:rsidRPr="00181941">
        <w:rPr>
          <w:sz w:val="24"/>
          <w:szCs w:val="24"/>
        </w:rPr>
        <w:t>контакт шунтирует пусковую кнопку.</w:t>
      </w:r>
    </w:p>
    <w:p w:rsidR="00D542D5" w:rsidRPr="00181941" w:rsidRDefault="00D542D5" w:rsidP="00D542D5">
      <w:pPr>
        <w:numPr>
          <w:ilvl w:val="0"/>
          <w:numId w:val="1"/>
        </w:numPr>
        <w:shd w:val="clear" w:color="auto" w:fill="FFFFFF"/>
        <w:tabs>
          <w:tab w:val="left" w:pos="662"/>
        </w:tabs>
        <w:ind w:firstLine="720"/>
        <w:jc w:val="both"/>
        <w:rPr>
          <w:sz w:val="24"/>
          <w:szCs w:val="24"/>
        </w:rPr>
      </w:pPr>
      <w:r w:rsidRPr="00181941">
        <w:rPr>
          <w:sz w:val="24"/>
          <w:szCs w:val="24"/>
        </w:rPr>
        <w:t>контакт замыкает цепь катушки линейного контактора, в результате чего последний срабатывает и своими силовыми контактами включает сварочный трансформатор;</w:t>
      </w:r>
    </w:p>
    <w:p w:rsidR="00D542D5" w:rsidRPr="00181941" w:rsidRDefault="00D542D5" w:rsidP="00D542D5">
      <w:pPr>
        <w:numPr>
          <w:ilvl w:val="0"/>
          <w:numId w:val="1"/>
        </w:numPr>
        <w:shd w:val="clear" w:color="auto" w:fill="FFFFFF"/>
        <w:tabs>
          <w:tab w:val="left" w:pos="662"/>
        </w:tabs>
        <w:ind w:firstLine="720"/>
        <w:jc w:val="both"/>
        <w:rPr>
          <w:sz w:val="24"/>
          <w:szCs w:val="24"/>
        </w:rPr>
      </w:pPr>
      <w:r w:rsidRPr="00181941">
        <w:rPr>
          <w:sz w:val="24"/>
          <w:szCs w:val="24"/>
        </w:rPr>
        <w:t>контакт шунтирует балластное сопротивление</w:t>
      </w:r>
    </w:p>
    <w:p w:rsidR="00D542D5" w:rsidRPr="00181941" w:rsidRDefault="00D542D5" w:rsidP="00D542D5">
      <w:pPr>
        <w:numPr>
          <w:ilvl w:val="0"/>
          <w:numId w:val="1"/>
        </w:numPr>
        <w:shd w:val="clear" w:color="auto" w:fill="FFFFFF"/>
        <w:tabs>
          <w:tab w:val="left" w:pos="662"/>
        </w:tabs>
        <w:ind w:firstLine="720"/>
        <w:jc w:val="both"/>
        <w:rPr>
          <w:sz w:val="24"/>
          <w:szCs w:val="24"/>
        </w:rPr>
      </w:pPr>
      <w:r w:rsidRPr="00181941">
        <w:rPr>
          <w:sz w:val="24"/>
          <w:szCs w:val="24"/>
        </w:rPr>
        <w:t>контакт подключает якорь двигателя каретки.</w:t>
      </w:r>
    </w:p>
    <w:p w:rsidR="00D542D5" w:rsidRPr="00181941" w:rsidRDefault="00D542D5" w:rsidP="00D542D5">
      <w:pPr>
        <w:shd w:val="clear" w:color="auto" w:fill="FFFFFF"/>
        <w:ind w:firstLine="720"/>
        <w:jc w:val="both"/>
        <w:rPr>
          <w:sz w:val="24"/>
          <w:szCs w:val="24"/>
        </w:rPr>
      </w:pPr>
      <w:r w:rsidRPr="00181941">
        <w:rPr>
          <w:sz w:val="24"/>
          <w:szCs w:val="24"/>
        </w:rPr>
        <w:t>Так как в момент пуска сварочная цепь была замкнута накоротко, то напряжения на дуговой обмотке равна нулю. Двигатель под действием только одной обмотки открывает электрод от изделия, в результате чего возбуждается дуга. С увеличением длины дуги ток в обмотки будет возрастать, движения электрода вверх будет замедляться и при заданном напряжении на дуге двигатель начнет вращаться в обратную сторону и подавать проволоку в дугу со скоростью ее плавления. Одновременно с этим начнет перемещаться и каретка трактора, после чего начинается устойчивый процесс сварки.</w:t>
      </w:r>
    </w:p>
    <w:p w:rsidR="00D542D5" w:rsidRPr="00181941" w:rsidRDefault="00D542D5" w:rsidP="00D542D5">
      <w:pPr>
        <w:shd w:val="clear" w:color="auto" w:fill="FFFFFF"/>
        <w:ind w:firstLine="720"/>
        <w:jc w:val="both"/>
        <w:rPr>
          <w:sz w:val="24"/>
          <w:szCs w:val="24"/>
        </w:rPr>
      </w:pPr>
      <w:r w:rsidRPr="00181941">
        <w:rPr>
          <w:b/>
          <w:bCs/>
          <w:sz w:val="24"/>
          <w:szCs w:val="24"/>
        </w:rPr>
        <w:t xml:space="preserve">Выключение автомата. </w:t>
      </w:r>
      <w:r w:rsidRPr="00181941">
        <w:rPr>
          <w:sz w:val="24"/>
          <w:szCs w:val="24"/>
        </w:rPr>
        <w:t>Автомат выключается кнопкой двойного действия. Сначала при неполном нажатии кнопки выключается якорь двигателя головки, подача электродной проволоки прекращается и дуга растягивается.</w:t>
      </w:r>
    </w:p>
    <w:p w:rsidR="00D542D5" w:rsidRPr="00181941" w:rsidRDefault="00D542D5" w:rsidP="00D542D5">
      <w:pPr>
        <w:shd w:val="clear" w:color="auto" w:fill="FFFFFF"/>
        <w:ind w:firstLine="720"/>
        <w:jc w:val="both"/>
        <w:rPr>
          <w:sz w:val="24"/>
          <w:szCs w:val="24"/>
        </w:rPr>
      </w:pPr>
      <w:r w:rsidRPr="00181941">
        <w:rPr>
          <w:sz w:val="24"/>
          <w:szCs w:val="24"/>
        </w:rPr>
        <w:t xml:space="preserve">При </w:t>
      </w:r>
      <w:proofErr w:type="spellStart"/>
      <w:r w:rsidRPr="00181941">
        <w:rPr>
          <w:sz w:val="24"/>
          <w:szCs w:val="24"/>
        </w:rPr>
        <w:t>дожатии</w:t>
      </w:r>
      <w:proofErr w:type="spellEnd"/>
      <w:r w:rsidRPr="00181941">
        <w:rPr>
          <w:sz w:val="24"/>
          <w:szCs w:val="24"/>
        </w:rPr>
        <w:t xml:space="preserve"> кнопки разрывается цепь катушки промежуточного реле, в результате </w:t>
      </w:r>
      <w:r w:rsidRPr="00181941">
        <w:rPr>
          <w:sz w:val="24"/>
          <w:szCs w:val="24"/>
        </w:rPr>
        <w:lastRenderedPageBreak/>
        <w:t>чего контакт размыкает блокировку пусковой кнопки, контакт выключает линейный контактор, контакт вводит в цепь якоря генератора головки балластное сопротивление (что ускоряет процесс остановки двигателя головки), контакт выключает двигатель каретки.</w:t>
      </w:r>
    </w:p>
    <w:p w:rsidR="00D542D5" w:rsidRPr="00181941" w:rsidRDefault="00D542D5" w:rsidP="00D542D5">
      <w:pPr>
        <w:shd w:val="clear" w:color="auto" w:fill="FFFFFF"/>
        <w:ind w:firstLine="720"/>
        <w:jc w:val="both"/>
        <w:rPr>
          <w:sz w:val="24"/>
          <w:szCs w:val="24"/>
        </w:rPr>
      </w:pPr>
      <w:r w:rsidRPr="00181941">
        <w:rPr>
          <w:sz w:val="24"/>
          <w:szCs w:val="24"/>
        </w:rPr>
        <w:t>При сварке на постоянном токе вместо сварочного трансформатора включается сварочный преобразователь, силовые контакты контактора соединяются параллельно и включаются в сварочную цепь, а электроизмерительные приборы (амперметр и вольтметр) заменяют приборами постоянного тока.</w:t>
      </w:r>
    </w:p>
    <w:p w:rsidR="00D542D5" w:rsidRPr="00181941" w:rsidRDefault="00D542D5" w:rsidP="00D542D5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D542D5" w:rsidRPr="00181941" w:rsidRDefault="00D542D5" w:rsidP="00D542D5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181941">
        <w:rPr>
          <w:b/>
          <w:sz w:val="24"/>
          <w:szCs w:val="24"/>
        </w:rPr>
        <w:t>Ход работы</w:t>
      </w:r>
    </w:p>
    <w:p w:rsidR="00D542D5" w:rsidRPr="00181941" w:rsidRDefault="00D542D5" w:rsidP="00D542D5">
      <w:pPr>
        <w:numPr>
          <w:ilvl w:val="0"/>
          <w:numId w:val="2"/>
        </w:numPr>
        <w:shd w:val="clear" w:color="auto" w:fill="FFFFFF"/>
        <w:tabs>
          <w:tab w:val="left" w:pos="274"/>
        </w:tabs>
        <w:ind w:firstLine="720"/>
        <w:rPr>
          <w:sz w:val="24"/>
          <w:szCs w:val="24"/>
        </w:rPr>
      </w:pPr>
      <w:r w:rsidRPr="00181941">
        <w:rPr>
          <w:sz w:val="24"/>
          <w:szCs w:val="24"/>
        </w:rPr>
        <w:t>Ознакомиться с устройством сварочного автомата.</w:t>
      </w:r>
    </w:p>
    <w:p w:rsidR="00D542D5" w:rsidRPr="00181941" w:rsidRDefault="00D542D5" w:rsidP="00D542D5">
      <w:pPr>
        <w:numPr>
          <w:ilvl w:val="0"/>
          <w:numId w:val="2"/>
        </w:numPr>
        <w:shd w:val="clear" w:color="auto" w:fill="FFFFFF"/>
        <w:tabs>
          <w:tab w:val="left" w:pos="274"/>
        </w:tabs>
        <w:ind w:firstLine="720"/>
        <w:rPr>
          <w:sz w:val="24"/>
          <w:szCs w:val="24"/>
        </w:rPr>
      </w:pPr>
      <w:r w:rsidRPr="00181941">
        <w:rPr>
          <w:sz w:val="24"/>
          <w:szCs w:val="24"/>
        </w:rPr>
        <w:t>Произвести подготовку сварочного автомата к работе.</w:t>
      </w:r>
    </w:p>
    <w:p w:rsidR="00D542D5" w:rsidRPr="00181941" w:rsidRDefault="00D542D5" w:rsidP="00D542D5">
      <w:pPr>
        <w:numPr>
          <w:ilvl w:val="0"/>
          <w:numId w:val="2"/>
        </w:numPr>
        <w:shd w:val="clear" w:color="auto" w:fill="FFFFFF"/>
        <w:tabs>
          <w:tab w:val="left" w:pos="274"/>
        </w:tabs>
        <w:ind w:firstLine="720"/>
        <w:rPr>
          <w:sz w:val="24"/>
          <w:szCs w:val="24"/>
        </w:rPr>
      </w:pPr>
      <w:r w:rsidRPr="00181941">
        <w:rPr>
          <w:sz w:val="24"/>
          <w:szCs w:val="24"/>
        </w:rPr>
        <w:t>Произвести пуск сварочного автомата.</w:t>
      </w:r>
    </w:p>
    <w:p w:rsidR="00D542D5" w:rsidRPr="00181941" w:rsidRDefault="00D542D5" w:rsidP="00D542D5">
      <w:pPr>
        <w:numPr>
          <w:ilvl w:val="0"/>
          <w:numId w:val="2"/>
        </w:numPr>
        <w:shd w:val="clear" w:color="auto" w:fill="FFFFFF"/>
        <w:tabs>
          <w:tab w:val="left" w:pos="274"/>
        </w:tabs>
        <w:ind w:firstLine="720"/>
        <w:rPr>
          <w:sz w:val="24"/>
          <w:szCs w:val="24"/>
        </w:rPr>
      </w:pPr>
      <w:r w:rsidRPr="00181941">
        <w:rPr>
          <w:sz w:val="24"/>
          <w:szCs w:val="24"/>
        </w:rPr>
        <w:t>Произвести выключение сварочного автомата.</w:t>
      </w:r>
    </w:p>
    <w:p w:rsidR="00D542D5" w:rsidRPr="00181941" w:rsidRDefault="00D542D5" w:rsidP="00D542D5">
      <w:pPr>
        <w:numPr>
          <w:ilvl w:val="0"/>
          <w:numId w:val="2"/>
        </w:numPr>
        <w:shd w:val="clear" w:color="auto" w:fill="FFFFFF"/>
        <w:tabs>
          <w:tab w:val="left" w:pos="274"/>
        </w:tabs>
        <w:ind w:firstLine="720"/>
        <w:rPr>
          <w:sz w:val="24"/>
          <w:szCs w:val="24"/>
        </w:rPr>
      </w:pPr>
      <w:r w:rsidRPr="00181941">
        <w:rPr>
          <w:sz w:val="24"/>
          <w:szCs w:val="24"/>
        </w:rPr>
        <w:t>Записать технические данные сварочного автомата (сварочный ток, диаметр электродной проволоки, скорость подачи проволоки, вес, габариты скорость сварки, расход защитного газа).</w:t>
      </w:r>
    </w:p>
    <w:p w:rsidR="00D542D5" w:rsidRPr="00181941" w:rsidRDefault="00D542D5" w:rsidP="00D542D5">
      <w:pPr>
        <w:shd w:val="clear" w:color="auto" w:fill="FFFFFF"/>
        <w:ind w:firstLine="720"/>
        <w:rPr>
          <w:b/>
          <w:sz w:val="24"/>
          <w:szCs w:val="24"/>
        </w:rPr>
      </w:pPr>
    </w:p>
    <w:p w:rsidR="00D542D5" w:rsidRPr="00181941" w:rsidRDefault="00D542D5" w:rsidP="00D542D5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181941">
        <w:rPr>
          <w:b/>
          <w:sz w:val="24"/>
          <w:szCs w:val="24"/>
        </w:rPr>
        <w:t>Контрольные вопросы:</w:t>
      </w:r>
    </w:p>
    <w:p w:rsidR="00D542D5" w:rsidRPr="00181941" w:rsidRDefault="00D542D5" w:rsidP="00D542D5">
      <w:pPr>
        <w:numPr>
          <w:ilvl w:val="0"/>
          <w:numId w:val="3"/>
        </w:numPr>
        <w:shd w:val="clear" w:color="auto" w:fill="FFFFFF"/>
        <w:tabs>
          <w:tab w:val="left" w:pos="295"/>
        </w:tabs>
        <w:ind w:firstLine="720"/>
        <w:rPr>
          <w:sz w:val="24"/>
          <w:szCs w:val="24"/>
        </w:rPr>
      </w:pPr>
      <w:r w:rsidRPr="00181941">
        <w:rPr>
          <w:sz w:val="24"/>
          <w:szCs w:val="24"/>
        </w:rPr>
        <w:t>Назначение сварочного автомата АДС-1000-2.</w:t>
      </w:r>
    </w:p>
    <w:p w:rsidR="00D542D5" w:rsidRPr="00181941" w:rsidRDefault="00D542D5" w:rsidP="00D542D5">
      <w:pPr>
        <w:numPr>
          <w:ilvl w:val="0"/>
          <w:numId w:val="3"/>
        </w:numPr>
        <w:shd w:val="clear" w:color="auto" w:fill="FFFFFF"/>
        <w:tabs>
          <w:tab w:val="left" w:pos="295"/>
        </w:tabs>
        <w:ind w:firstLine="720"/>
        <w:rPr>
          <w:sz w:val="24"/>
          <w:szCs w:val="24"/>
        </w:rPr>
      </w:pPr>
      <w:r w:rsidRPr="00181941">
        <w:rPr>
          <w:sz w:val="24"/>
          <w:szCs w:val="24"/>
        </w:rPr>
        <w:t>Устройство сварочного автомата.</w:t>
      </w:r>
    </w:p>
    <w:p w:rsidR="00D542D5" w:rsidRPr="00181941" w:rsidRDefault="00D542D5" w:rsidP="00D542D5">
      <w:pPr>
        <w:numPr>
          <w:ilvl w:val="0"/>
          <w:numId w:val="3"/>
        </w:numPr>
        <w:shd w:val="clear" w:color="auto" w:fill="FFFFFF"/>
        <w:tabs>
          <w:tab w:val="left" w:pos="295"/>
        </w:tabs>
        <w:ind w:firstLine="720"/>
        <w:rPr>
          <w:sz w:val="24"/>
          <w:szCs w:val="24"/>
        </w:rPr>
      </w:pPr>
      <w:r w:rsidRPr="00181941">
        <w:rPr>
          <w:sz w:val="24"/>
          <w:szCs w:val="24"/>
        </w:rPr>
        <w:t>Как производится подготовка сварочного автомата к работе?</w:t>
      </w:r>
    </w:p>
    <w:p w:rsidR="00D542D5" w:rsidRPr="00181941" w:rsidRDefault="00D542D5" w:rsidP="00D542D5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D542D5" w:rsidRPr="00181941" w:rsidRDefault="00D542D5" w:rsidP="00D542D5">
      <w:pPr>
        <w:ind w:left="-284" w:firstLine="993"/>
        <w:jc w:val="both"/>
        <w:rPr>
          <w:b/>
          <w:sz w:val="24"/>
          <w:szCs w:val="24"/>
        </w:rPr>
      </w:pPr>
      <w:r w:rsidRPr="00181941">
        <w:rPr>
          <w:b/>
          <w:sz w:val="24"/>
          <w:szCs w:val="24"/>
        </w:rPr>
        <w:t>Отчет по работе должен содержать:</w:t>
      </w:r>
    </w:p>
    <w:p w:rsidR="00D542D5" w:rsidRPr="00181941" w:rsidRDefault="00D542D5" w:rsidP="00D542D5">
      <w:pPr>
        <w:ind w:left="-284" w:firstLine="993"/>
        <w:jc w:val="both"/>
        <w:rPr>
          <w:sz w:val="24"/>
          <w:szCs w:val="24"/>
        </w:rPr>
      </w:pPr>
      <w:r w:rsidRPr="00181941">
        <w:rPr>
          <w:sz w:val="24"/>
          <w:szCs w:val="24"/>
        </w:rPr>
        <w:t>1. Номер  работы, тему, цель работы, исходные материалы и  данные.</w:t>
      </w:r>
    </w:p>
    <w:p w:rsidR="00D542D5" w:rsidRPr="00181941" w:rsidRDefault="00D542D5" w:rsidP="00D542D5">
      <w:pPr>
        <w:tabs>
          <w:tab w:val="left" w:pos="709"/>
        </w:tabs>
        <w:ind w:left="-284" w:firstLine="993"/>
        <w:jc w:val="both"/>
        <w:rPr>
          <w:sz w:val="24"/>
          <w:szCs w:val="24"/>
        </w:rPr>
      </w:pPr>
      <w:r w:rsidRPr="00181941">
        <w:rPr>
          <w:sz w:val="24"/>
          <w:szCs w:val="24"/>
        </w:rPr>
        <w:t>2. Используемую литературу и другие источники.</w:t>
      </w:r>
    </w:p>
    <w:p w:rsidR="00D542D5" w:rsidRPr="00181941" w:rsidRDefault="00D542D5" w:rsidP="00D542D5">
      <w:pPr>
        <w:shd w:val="clear" w:color="auto" w:fill="FFFFFF"/>
        <w:tabs>
          <w:tab w:val="left" w:pos="281"/>
        </w:tabs>
        <w:ind w:firstLine="709"/>
        <w:rPr>
          <w:sz w:val="24"/>
          <w:szCs w:val="24"/>
        </w:rPr>
      </w:pPr>
      <w:r w:rsidRPr="00181941">
        <w:rPr>
          <w:sz w:val="24"/>
          <w:szCs w:val="24"/>
        </w:rPr>
        <w:t>3. Описание конструкции сварочного автомата.</w:t>
      </w:r>
    </w:p>
    <w:p w:rsidR="00D542D5" w:rsidRPr="00181941" w:rsidRDefault="00D542D5" w:rsidP="00D542D5">
      <w:pPr>
        <w:shd w:val="clear" w:color="auto" w:fill="FFFFFF"/>
        <w:tabs>
          <w:tab w:val="left" w:pos="281"/>
        </w:tabs>
        <w:ind w:firstLine="709"/>
        <w:rPr>
          <w:sz w:val="24"/>
          <w:szCs w:val="24"/>
        </w:rPr>
      </w:pPr>
      <w:r w:rsidRPr="00181941">
        <w:rPr>
          <w:sz w:val="24"/>
          <w:szCs w:val="24"/>
        </w:rPr>
        <w:t>4. Описание подготовки сварочного автомата к работе.</w:t>
      </w:r>
    </w:p>
    <w:p w:rsidR="00D542D5" w:rsidRPr="00181941" w:rsidRDefault="00D542D5" w:rsidP="00D542D5">
      <w:pPr>
        <w:shd w:val="clear" w:color="auto" w:fill="FFFFFF"/>
        <w:tabs>
          <w:tab w:val="left" w:pos="281"/>
        </w:tabs>
        <w:ind w:firstLine="709"/>
        <w:rPr>
          <w:sz w:val="24"/>
          <w:szCs w:val="24"/>
        </w:rPr>
      </w:pPr>
      <w:r w:rsidRPr="00181941">
        <w:rPr>
          <w:sz w:val="24"/>
          <w:szCs w:val="24"/>
        </w:rPr>
        <w:t>5. Технические данные сварочного автомата.</w:t>
      </w:r>
    </w:p>
    <w:p w:rsidR="00D542D5" w:rsidRPr="00181941" w:rsidRDefault="00D542D5" w:rsidP="00D542D5">
      <w:pPr>
        <w:shd w:val="clear" w:color="auto" w:fill="FFFFFF"/>
        <w:tabs>
          <w:tab w:val="left" w:pos="281"/>
        </w:tabs>
        <w:ind w:left="720"/>
        <w:rPr>
          <w:sz w:val="24"/>
          <w:szCs w:val="24"/>
        </w:rPr>
      </w:pPr>
      <w:r w:rsidRPr="00181941">
        <w:rPr>
          <w:sz w:val="24"/>
          <w:szCs w:val="24"/>
        </w:rPr>
        <w:t>6. Вывод по работе.</w:t>
      </w:r>
    </w:p>
    <w:p w:rsidR="00DF1EE1" w:rsidRDefault="00DF1EE1"/>
    <w:sectPr w:rsidR="00DF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2464"/>
    <w:multiLevelType w:val="singleLevel"/>
    <w:tmpl w:val="B23ACDD0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B256D65"/>
    <w:multiLevelType w:val="singleLevel"/>
    <w:tmpl w:val="08306EA0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C211D89"/>
    <w:multiLevelType w:val="singleLevel"/>
    <w:tmpl w:val="B09E477E"/>
    <w:lvl w:ilvl="0">
      <w:start w:val="1"/>
      <w:numFmt w:val="decimal"/>
      <w:lvlText w:val="%1)"/>
      <w:legacy w:legacy="1" w:legacySpace="0" w:legacyIndent="3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B3"/>
    <w:rsid w:val="007976B3"/>
    <w:rsid w:val="00C63DC7"/>
    <w:rsid w:val="00D542D5"/>
    <w:rsid w:val="00D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2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2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Шевчук</dc:creator>
  <cp:keywords/>
  <dc:description/>
  <cp:lastModifiedBy>Даниил Шевчук</cp:lastModifiedBy>
  <cp:revision>3</cp:revision>
  <dcterms:created xsi:type="dcterms:W3CDTF">2021-05-21T07:31:00Z</dcterms:created>
  <dcterms:modified xsi:type="dcterms:W3CDTF">2021-05-21T07:34:00Z</dcterms:modified>
</cp:coreProperties>
</file>