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F7" w:rsidRPr="009F39C0" w:rsidRDefault="00DE40F7" w:rsidP="00DE40F7">
      <w:pPr>
        <w:pStyle w:val="1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9F39C0">
        <w:rPr>
          <w:rFonts w:ascii="Times New Roman" w:hAnsi="Times New Roman"/>
          <w:b/>
        </w:rPr>
        <w:t xml:space="preserve">МУНИЦИПАЛЬНОЕ ДОШКОЛЬНОЕ ОБРАЗОВАТЕЛЬНОЕ УЧРЕЖДЕНИЕ «ДЕТСКИЙ САД № 372 ТРАКТОРОЗАВОДСКОГО </w:t>
      </w:r>
      <w:proofErr w:type="gramStart"/>
      <w:r w:rsidRPr="009F39C0">
        <w:rPr>
          <w:rFonts w:ascii="Times New Roman" w:hAnsi="Times New Roman"/>
          <w:b/>
        </w:rPr>
        <w:t>РАЙОНА  ВОЛГОГРАДА</w:t>
      </w:r>
      <w:proofErr w:type="gramEnd"/>
      <w:r w:rsidRPr="009F39C0">
        <w:rPr>
          <w:rFonts w:ascii="Times New Roman" w:hAnsi="Times New Roman"/>
          <w:b/>
        </w:rPr>
        <w:t>» (МОУ Детский сад № 372)</w:t>
      </w:r>
    </w:p>
    <w:p w:rsidR="00DE40F7" w:rsidRPr="00645FDB" w:rsidRDefault="00DE40F7" w:rsidP="00DE40F7">
      <w:pPr>
        <w:pStyle w:val="1"/>
        <w:jc w:val="center"/>
        <w:rPr>
          <w:rFonts w:ascii="Times New Roman" w:hAnsi="Times New Roman"/>
          <w:sz w:val="16"/>
          <w:szCs w:val="16"/>
        </w:rPr>
      </w:pPr>
      <w:r w:rsidRPr="00645FDB">
        <w:rPr>
          <w:rFonts w:ascii="Times New Roman" w:hAnsi="Times New Roman"/>
          <w:sz w:val="16"/>
          <w:szCs w:val="16"/>
        </w:rPr>
        <w:t xml:space="preserve">400121, Россия, г. Волгоград, наб. Волжской флотилии 9, тел. </w:t>
      </w:r>
      <w:r w:rsidRPr="00E53083">
        <w:rPr>
          <w:rFonts w:ascii="Times New Roman" w:hAnsi="Times New Roman"/>
          <w:sz w:val="16"/>
          <w:szCs w:val="16"/>
        </w:rPr>
        <w:t xml:space="preserve">(8442)70-02-72, </w:t>
      </w:r>
      <w:r w:rsidRPr="00645FDB">
        <w:rPr>
          <w:rFonts w:ascii="Times New Roman" w:hAnsi="Times New Roman"/>
          <w:sz w:val="16"/>
          <w:szCs w:val="16"/>
        </w:rPr>
        <w:t>факс</w:t>
      </w:r>
      <w:r w:rsidRPr="00E53083">
        <w:rPr>
          <w:rFonts w:ascii="Times New Roman" w:hAnsi="Times New Roman"/>
          <w:sz w:val="16"/>
          <w:szCs w:val="16"/>
        </w:rPr>
        <w:t xml:space="preserve"> (8442)70-02-72,</w:t>
      </w:r>
    </w:p>
    <w:p w:rsidR="00DE40F7" w:rsidRPr="00645FDB" w:rsidRDefault="00DE40F7" w:rsidP="00DE40F7">
      <w:pPr>
        <w:pStyle w:val="1"/>
        <w:jc w:val="center"/>
        <w:rPr>
          <w:rFonts w:ascii="Times New Roman" w:hAnsi="Times New Roman"/>
          <w:sz w:val="16"/>
          <w:szCs w:val="16"/>
        </w:rPr>
      </w:pPr>
      <w:r w:rsidRPr="00645FDB">
        <w:rPr>
          <w:rFonts w:ascii="Times New Roman" w:hAnsi="Times New Roman"/>
          <w:sz w:val="16"/>
          <w:szCs w:val="16"/>
        </w:rPr>
        <w:t xml:space="preserve"> </w:t>
      </w:r>
      <w:r w:rsidRPr="00645FDB">
        <w:rPr>
          <w:rFonts w:ascii="Times New Roman" w:hAnsi="Times New Roman"/>
          <w:sz w:val="16"/>
          <w:szCs w:val="16"/>
          <w:lang w:val="en-US"/>
        </w:rPr>
        <w:t>E</w:t>
      </w:r>
      <w:r w:rsidRPr="00645FDB">
        <w:rPr>
          <w:rFonts w:ascii="Times New Roman" w:hAnsi="Times New Roman"/>
          <w:sz w:val="16"/>
          <w:szCs w:val="16"/>
        </w:rPr>
        <w:t xml:space="preserve"> </w:t>
      </w:r>
      <w:r w:rsidRPr="00645FDB">
        <w:rPr>
          <w:rFonts w:ascii="Times New Roman" w:hAnsi="Times New Roman"/>
          <w:sz w:val="16"/>
          <w:szCs w:val="16"/>
          <w:lang w:val="en-US"/>
        </w:rPr>
        <w:t>mail</w:t>
      </w:r>
      <w:r w:rsidRPr="00645FDB">
        <w:rPr>
          <w:rFonts w:ascii="Times New Roman" w:hAnsi="Times New Roman"/>
          <w:sz w:val="16"/>
          <w:szCs w:val="16"/>
        </w:rPr>
        <w:t xml:space="preserve"> </w:t>
      </w:r>
      <w:hyperlink r:id="rId4" w:history="1">
        <w:r w:rsidRPr="00645FDB">
          <w:rPr>
            <w:rStyle w:val="a3"/>
            <w:rFonts w:ascii="Times New Roman" w:hAnsi="Times New Roman"/>
            <w:sz w:val="16"/>
            <w:szCs w:val="16"/>
            <w:lang w:val="en-US"/>
          </w:rPr>
          <w:t>mouds</w:t>
        </w:r>
        <w:r w:rsidRPr="00645FDB">
          <w:rPr>
            <w:rStyle w:val="a3"/>
            <w:rFonts w:ascii="Times New Roman" w:hAnsi="Times New Roman"/>
            <w:sz w:val="16"/>
            <w:szCs w:val="16"/>
          </w:rPr>
          <w:t>372@</w:t>
        </w:r>
        <w:r w:rsidRPr="00645FDB">
          <w:rPr>
            <w:rStyle w:val="a3"/>
            <w:rFonts w:ascii="Times New Roman" w:hAnsi="Times New Roman"/>
            <w:sz w:val="16"/>
            <w:szCs w:val="16"/>
            <w:lang w:val="en-US"/>
          </w:rPr>
          <w:t>mail</w:t>
        </w:r>
        <w:r w:rsidRPr="00645FDB">
          <w:rPr>
            <w:rStyle w:val="a3"/>
            <w:rFonts w:ascii="Times New Roman" w:hAnsi="Times New Roman"/>
            <w:sz w:val="16"/>
            <w:szCs w:val="16"/>
          </w:rPr>
          <w:t>.</w:t>
        </w:r>
        <w:proofErr w:type="spellStart"/>
        <w:r w:rsidRPr="00645FDB">
          <w:rPr>
            <w:rStyle w:val="a3"/>
            <w:rFonts w:ascii="Times New Roman" w:hAnsi="Times New Roman"/>
            <w:sz w:val="16"/>
            <w:szCs w:val="16"/>
            <w:lang w:val="en-US"/>
          </w:rPr>
          <w:t>ru</w:t>
        </w:r>
        <w:proofErr w:type="spellEnd"/>
      </w:hyperlink>
      <w:r w:rsidRPr="00645FDB">
        <w:rPr>
          <w:rFonts w:ascii="Times New Roman" w:hAnsi="Times New Roman"/>
          <w:sz w:val="16"/>
          <w:szCs w:val="16"/>
        </w:rPr>
        <w:t xml:space="preserve">, ОКПО 22601970, ОГРН 1023402457187, ИНН/ КПП  3441014620/344101001, </w:t>
      </w:r>
    </w:p>
    <w:p w:rsidR="00DE40F7" w:rsidRPr="00645FDB" w:rsidRDefault="00DE40F7" w:rsidP="00DE40F7">
      <w:pPr>
        <w:pStyle w:val="1"/>
        <w:jc w:val="center"/>
        <w:rPr>
          <w:rFonts w:ascii="Times New Roman" w:hAnsi="Times New Roman"/>
          <w:sz w:val="16"/>
          <w:szCs w:val="16"/>
        </w:rPr>
      </w:pPr>
      <w:r w:rsidRPr="00645FDB">
        <w:rPr>
          <w:rFonts w:ascii="Times New Roman" w:hAnsi="Times New Roman"/>
          <w:sz w:val="16"/>
          <w:szCs w:val="16"/>
        </w:rPr>
        <w:t>л/</w:t>
      </w:r>
      <w:proofErr w:type="gramStart"/>
      <w:r w:rsidRPr="00645FDB">
        <w:rPr>
          <w:rFonts w:ascii="Times New Roman" w:hAnsi="Times New Roman"/>
          <w:sz w:val="16"/>
          <w:szCs w:val="16"/>
        </w:rPr>
        <w:t>с  20763001200</w:t>
      </w:r>
      <w:proofErr w:type="gramEnd"/>
      <w:r w:rsidRPr="00645FDB">
        <w:rPr>
          <w:rFonts w:ascii="Times New Roman" w:hAnsi="Times New Roman"/>
          <w:sz w:val="16"/>
          <w:szCs w:val="16"/>
        </w:rPr>
        <w:t xml:space="preserve"> при Департаменте финансов администрации Волгограда</w:t>
      </w:r>
    </w:p>
    <w:p w:rsidR="00DE40F7" w:rsidRDefault="00DE40F7" w:rsidP="00DE40F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E40F7" w:rsidRDefault="00DE40F7" w:rsidP="00DE40F7"/>
    <w:p w:rsidR="00DE40F7" w:rsidRDefault="00DE40F7" w:rsidP="00DE40F7"/>
    <w:p w:rsidR="00DE40F7" w:rsidRDefault="00DE40F7" w:rsidP="00DE40F7"/>
    <w:p w:rsidR="00DE40F7" w:rsidRDefault="00DE40F7" w:rsidP="00DE40F7"/>
    <w:p w:rsidR="00DE40F7" w:rsidRPr="0036659E" w:rsidRDefault="00DE40F7" w:rsidP="00DE40F7">
      <w:pPr>
        <w:jc w:val="center"/>
        <w:rPr>
          <w:sz w:val="56"/>
          <w:szCs w:val="56"/>
        </w:rPr>
      </w:pPr>
      <w:r w:rsidRPr="0036659E">
        <w:rPr>
          <w:sz w:val="56"/>
          <w:szCs w:val="56"/>
        </w:rPr>
        <w:t>Доклад</w:t>
      </w:r>
    </w:p>
    <w:p w:rsidR="00DE40F7" w:rsidRPr="0036659E" w:rsidRDefault="00DE40F7" w:rsidP="00DE40F7">
      <w:pPr>
        <w:jc w:val="center"/>
        <w:rPr>
          <w:sz w:val="36"/>
          <w:szCs w:val="36"/>
        </w:rPr>
      </w:pPr>
    </w:p>
    <w:p w:rsidR="00DE40F7" w:rsidRPr="00DE40F7" w:rsidRDefault="00DE40F7" w:rsidP="00DE40F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r w:rsidRPr="00DE40F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«Подвижная игра как ср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едство развития у детей раннего</w:t>
      </w:r>
      <w:r w:rsidRPr="00DE40F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возраста»</w:t>
      </w:r>
    </w:p>
    <w:bookmarkEnd w:id="0"/>
    <w:p w:rsidR="00DE40F7" w:rsidRDefault="00DE40F7" w:rsidP="00DE40F7"/>
    <w:p w:rsidR="00DE40F7" w:rsidRDefault="00DE40F7" w:rsidP="00DE40F7"/>
    <w:p w:rsidR="00DE40F7" w:rsidRDefault="00DE40F7" w:rsidP="00DE40F7"/>
    <w:p w:rsidR="00DE40F7" w:rsidRDefault="00DE40F7" w:rsidP="00DE40F7">
      <w:pPr>
        <w:jc w:val="right"/>
        <w:rPr>
          <w:sz w:val="32"/>
          <w:szCs w:val="32"/>
        </w:rPr>
      </w:pPr>
    </w:p>
    <w:p w:rsidR="00DE40F7" w:rsidRPr="0036659E" w:rsidRDefault="00DE40F7" w:rsidP="00DE40F7">
      <w:pPr>
        <w:jc w:val="right"/>
        <w:rPr>
          <w:sz w:val="32"/>
          <w:szCs w:val="32"/>
        </w:rPr>
      </w:pPr>
    </w:p>
    <w:p w:rsidR="00DE40F7" w:rsidRPr="0036659E" w:rsidRDefault="00DE40F7" w:rsidP="00DE40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r w:rsidRPr="0036659E">
        <w:rPr>
          <w:sz w:val="32"/>
          <w:szCs w:val="32"/>
        </w:rPr>
        <w:t>Выполнила: воспитатель</w:t>
      </w:r>
    </w:p>
    <w:p w:rsidR="00DE40F7" w:rsidRDefault="00DE40F7" w:rsidP="00DE40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r w:rsidRPr="0036659E">
        <w:rPr>
          <w:sz w:val="32"/>
          <w:szCs w:val="32"/>
        </w:rPr>
        <w:t>Лебедева О.С.</w:t>
      </w:r>
    </w:p>
    <w:p w:rsidR="00DE40F7" w:rsidRDefault="00DE40F7" w:rsidP="00DE40F7">
      <w:pPr>
        <w:jc w:val="both"/>
        <w:rPr>
          <w:sz w:val="32"/>
          <w:szCs w:val="32"/>
        </w:rPr>
      </w:pPr>
    </w:p>
    <w:p w:rsidR="00DE40F7" w:rsidRDefault="00DE40F7" w:rsidP="00DE40F7">
      <w:pPr>
        <w:jc w:val="both"/>
        <w:rPr>
          <w:sz w:val="32"/>
          <w:szCs w:val="32"/>
        </w:rPr>
      </w:pPr>
    </w:p>
    <w:p w:rsidR="00DE40F7" w:rsidRDefault="00DE40F7" w:rsidP="00DE40F7">
      <w:pPr>
        <w:jc w:val="both"/>
        <w:rPr>
          <w:sz w:val="32"/>
          <w:szCs w:val="32"/>
        </w:rPr>
      </w:pPr>
    </w:p>
    <w:p w:rsidR="00DE40F7" w:rsidRDefault="00DE40F7" w:rsidP="00DE40F7">
      <w:pPr>
        <w:jc w:val="both"/>
        <w:rPr>
          <w:sz w:val="32"/>
          <w:szCs w:val="32"/>
        </w:rPr>
      </w:pPr>
    </w:p>
    <w:p w:rsidR="00DE40F7" w:rsidRDefault="00DE40F7" w:rsidP="00DE40F7">
      <w:pPr>
        <w:jc w:val="center"/>
        <w:rPr>
          <w:sz w:val="28"/>
          <w:szCs w:val="28"/>
        </w:rPr>
      </w:pPr>
      <w:r w:rsidRPr="0036659E">
        <w:rPr>
          <w:sz w:val="28"/>
          <w:szCs w:val="28"/>
        </w:rPr>
        <w:t>Г. Волгоград</w:t>
      </w:r>
    </w:p>
    <w:p w:rsidR="00DE40F7" w:rsidRDefault="00DE40F7" w:rsidP="00DE40F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E40F7" w:rsidRDefault="00DE40F7" w:rsidP="00DE40F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E40F7" w:rsidRPr="00DE40F7" w:rsidRDefault="00DE40F7" w:rsidP="00DE40F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DE40F7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lastRenderedPageBreak/>
        <w:t>«Подвижная игра как средство развития у детей раннего возраста»</w:t>
      </w:r>
    </w:p>
    <w:p w:rsidR="00DE40F7" w:rsidRP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это двигательная деятельность у ребенка, которая может определяться нормами, правилами и выполнением заданий.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Подвижные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игры побуждают ребенка к умственным и физическим усилиям.</w:t>
      </w:r>
    </w:p>
    <w:p w:rsidR="00DE40F7" w:rsidRP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 </w:t>
      </w:r>
      <w:r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раннем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возрасте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дети владеют основными движениями. Это ходьба, бег, лазание, действия с предметами. Дети испытывают свои силы в сложных видах деятельности. Однако следует найти навыки многому научиться. Моторика выполнения движений характеризуется точным воспроизведением структуры движения и направления. К концу года начинает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развиваться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самооценка при выполнении физических упражнений. При этом дети ориентируются в значительной мере на оценку воспитателя. Воспитатель должен научить ребенка естественно.</w:t>
      </w:r>
    </w:p>
    <w:p w:rsidR="00DE40F7" w:rsidRP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это представления ребенка об окружающем мире,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мышления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ловкости и морально – волевых качеств. В процессе игры происходит упражнение в двигательных навыках, закрепление, совершенствование и формирование качеств личности. И именно свободу действий ребенок реализует в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подвижных играх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которая является фактором формирования физической культуры.</w:t>
      </w:r>
    </w:p>
    <w:p w:rsidR="00DE40F7" w:rsidRP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педагогической науке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подвижные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игры рассматриваются как важнейшее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 всестороннего развития ребенка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Глубокий смысл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подвижных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игр – в их полноценной роли в физической и духовной жизни, значение в истории и культуре каждого народа.</w:t>
      </w:r>
    </w:p>
    <w:p w:rsidR="00DE40F7" w:rsidRP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Подвижные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игры являются одним из условий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культуры ребенка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 игре ребенок познает окружающий мир;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внимание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интеллект, воображение, фантазия; формируются социальные качества. В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подвижной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игре ребенок проявляет ловкость в движениях.</w:t>
      </w:r>
    </w:p>
    <w:p w:rsidR="00DE40F7" w:rsidRP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 </w:t>
      </w:r>
      <w:r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раннего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возраста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могут подражать в игре всему, что видят. Но в игре малыши находят отражение,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DE40F7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отображение жизни взрослых или животных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они с удовольствием летают, как воробушки, машут крылышками, как бабочки. Стремление к явлению неживой природы объясняется желанием ребенка придать игре живой и ясный характер.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DE40F7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Благодаря живому образу формируются их личностные качества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сопереживание, соучастие, имитация.</w:t>
      </w:r>
    </w:p>
    <w:p w:rsidR="00DE40F7" w:rsidRP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подвижных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игр характерно наличие положительных качеств. Это доброжелательность, стремление к взаимопомощи, организованность, инициатива. Но проведение игр сопряжено с положительными эмоциями, радостью, весельем, смехом и свободой. Можно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 в подвижные игры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DE40F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E40F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Ловишки</w:t>
      </w:r>
      <w:proofErr w:type="spellEnd"/>
      <w:r w:rsidRPr="00DE40F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DE40F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свой домик»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DE40F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 и кот»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DE40F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«Поймай комара»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DE40F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«Птица и </w:t>
      </w:r>
      <w:r w:rsidRPr="00DE40F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птенчики»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DE40F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«Передача шаров»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DE40F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«Соберем матрешку»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 этих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играх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дети проявляют свои физические силы, совершенствуют психофизические качества. Дети любят игры с мячом. В процессе игр с мячом у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развивается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умение ориентироваться в пространстве, активность движений. Таким образом, дети могут управлять своим телом. И конечно же дети становятся сильными и ловкими.</w:t>
      </w:r>
    </w:p>
    <w:p w:rsidR="00DE40F7" w:rsidRP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Играм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 мячом отводится важная роль в работе с детьми.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Играя с мячом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DE40F7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выполняет движения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отбрасывает, ловит, перебрасывает, соединяет движения с хлопками и различными поворотами. Эти игры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глазомер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двигательные функции, совершенствуют деятельность коры головного мозга. По данным А. </w:t>
      </w:r>
      <w:proofErr w:type="spellStart"/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Лоуэна</w:t>
      </w:r>
      <w:proofErr w:type="spellEnd"/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отбивание мяча повышает настроение, снимает агрессию, помогает избавиться от мышечных напряжений, вызывает удовольствие.</w:t>
      </w:r>
    </w:p>
    <w:p w:rsidR="00DE40F7" w:rsidRP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Подвижные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игры оказывают оздоровительное воздействие на организм ребенка –</w:t>
      </w:r>
      <w:r w:rsidRPr="00DE40F7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 упражняется в движении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беге, прыжках, лазанье, бросании и ловле мяча. При этом активизируется дыхание, обменные процессы в организме. Оздоровительный эффект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подвижных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игр усиливается при проведении их на свежем воздухе.</w:t>
      </w:r>
    </w:p>
    <w:p w:rsidR="00DE40F7" w:rsidRP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процессе игры активизируются память и представление. Также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мышление и воображение. Дети усваивают смысл игры, запоминают правила, учатся действовать в своей роли, творчески применяют навыки, анализируют свои действия и делают выводы.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Подвижные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игры сопровождаются песнями, стихами, считалками, которые пополняют запас и обогащают речь.</w:t>
      </w:r>
    </w:p>
    <w:p w:rsidR="00DE40F7" w:rsidRP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игре формируется честность, дисциплинированность, доброта, справедливость.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учит искренности и товариществу. Подчиняясь правилам игры, дети учатся дружить, сопереживать и помогать друг другу.</w:t>
      </w:r>
    </w:p>
    <w:p w:rsidR="00DE40F7" w:rsidRP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подвижных играх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совершенствуется эстетическое восприятие мира. Дети познают красоту движений, их образность; овладевают образной речью; у них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чувство ритма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</w:p>
    <w:p w:rsidR="00DE40F7" w:rsidRP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Особую важную роль отводится сюжетно - ролевым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играм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Сюжетные игры начинают воспитывать у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ролевые поведения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Сюжетные игры отражает явления окружающей и предметной жизни. Тематика сюжетных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игра разнообразна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это могут быть эпизоды из жизни людей, явление природы и подражание повадкам животных.</w:t>
      </w:r>
    </w:p>
    <w:p w:rsid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Таким образом,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создает условия для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навыков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умений и физических навыков, творчества, воображения, а также способствует произвольность двигаться, ориентироваться в пространстве. В процессе игры необходимо формировать качества личности у ребенка.</w:t>
      </w:r>
    </w:p>
    <w:p w:rsid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DE40F7" w:rsidRPr="00DE40F7" w:rsidRDefault="00DE40F7" w:rsidP="00DE40F7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DE40F7" w:rsidRDefault="00DE40F7" w:rsidP="00DE40F7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E40F7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Список использованной литературы</w:t>
      </w:r>
      <w:r w:rsidRPr="00DE40F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DE40F7" w:rsidRPr="00DE40F7" w:rsidRDefault="00DE40F7" w:rsidP="00DE40F7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DE40F7" w:rsidRP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1. Е. А. </w:t>
      </w:r>
      <w:proofErr w:type="spellStart"/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Алябьева</w:t>
      </w:r>
      <w:proofErr w:type="spellEnd"/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/</w:t>
      </w:r>
      <w:r w:rsidRPr="00DE40F7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Тематические дни и недели в детском саду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Планирование и конспекты. – М.: ТЦ Сфера, 2008. – 160 с. </w:t>
      </w:r>
      <w:r w:rsidRPr="00DE40F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(Программа </w:t>
      </w:r>
      <w:r w:rsidRPr="00DE40F7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DE40F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DE40F7" w:rsidRP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2. </w:t>
      </w:r>
      <w:r w:rsidRPr="00DE40F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«Программа от рождения до школы»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/ Под редакцией Н. Е. </w:t>
      </w:r>
      <w:proofErr w:type="spellStart"/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Вераксы</w:t>
      </w:r>
      <w:proofErr w:type="spellEnd"/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Т. С. Комаровой, М. А. Васильевой. – М.: Москва – Синтез, 2014. – с.</w:t>
      </w:r>
    </w:p>
    <w:p w:rsidR="00DE40F7" w:rsidRP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Реализация образовательной области </w:t>
      </w:r>
      <w:r w:rsidRPr="00DE40F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 </w:t>
      </w:r>
      <w:r w:rsidRPr="00DE40F7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DE40F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/ авт. – сост. Г. Ю. </w:t>
      </w:r>
      <w:proofErr w:type="spellStart"/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Байкова</w:t>
      </w:r>
      <w:proofErr w:type="spellEnd"/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В. А. </w:t>
      </w:r>
      <w:proofErr w:type="spellStart"/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Моргачева</w:t>
      </w:r>
      <w:proofErr w:type="spellEnd"/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Т. М. </w:t>
      </w:r>
      <w:proofErr w:type="spellStart"/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Пересыпкина</w:t>
      </w:r>
      <w:proofErr w:type="spellEnd"/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–</w:t>
      </w:r>
      <w:r w:rsidRPr="00DE40F7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Волгоград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Учитель, 2016. – 171 с.</w:t>
      </w:r>
    </w:p>
    <w:p w:rsidR="00DE40F7" w:rsidRP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4. Э. Я. </w:t>
      </w:r>
      <w:proofErr w:type="spellStart"/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Степаненкова</w:t>
      </w:r>
      <w:proofErr w:type="spellEnd"/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/ для занятий с детьми 2-7 лет. – М.: МОЗАИКА – СИНТЕЗ, 2015. – 144 с.</w:t>
      </w:r>
    </w:p>
    <w:p w:rsidR="00DE40F7" w:rsidRPr="00DE40F7" w:rsidRDefault="00DE40F7" w:rsidP="00D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Спирин М. П.: </w:t>
      </w:r>
      <w:r w:rsidRPr="00DE40F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Подвижные игры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теория, методика проведения, понятия. –</w:t>
      </w:r>
      <w:r w:rsidRPr="00DE40F7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Белгород</w:t>
      </w:r>
      <w:r w:rsidRPr="00DE40F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ПОЛИТЕРРА, 2010.</w:t>
      </w:r>
    </w:p>
    <w:p w:rsidR="00B276F7" w:rsidRPr="00DE40F7" w:rsidRDefault="00B276F7">
      <w:pPr>
        <w:rPr>
          <w:sz w:val="28"/>
          <w:szCs w:val="28"/>
        </w:rPr>
      </w:pPr>
    </w:p>
    <w:sectPr w:rsidR="00B276F7" w:rsidRPr="00DE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7"/>
    <w:rsid w:val="001B61ED"/>
    <w:rsid w:val="001E6B5B"/>
    <w:rsid w:val="00703D77"/>
    <w:rsid w:val="00B276F7"/>
    <w:rsid w:val="00D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D3BB"/>
  <w15:chartTrackingRefBased/>
  <w15:docId w15:val="{71F34E70-6DF3-4575-9A8A-EF962D6B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40F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rsid w:val="00DE4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ds3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2020-05-05T10:24:00Z</dcterms:created>
  <dcterms:modified xsi:type="dcterms:W3CDTF">2021-05-04T19:00:00Z</dcterms:modified>
</cp:coreProperties>
</file>