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D" w:rsidRPr="00C2516B" w:rsidRDefault="00B6224D" w:rsidP="00C2516B">
      <w:pPr>
        <w:jc w:val="center"/>
        <w:rPr>
          <w:b/>
          <w:i/>
          <w:sz w:val="28"/>
          <w:szCs w:val="28"/>
        </w:rPr>
      </w:pPr>
      <w:r w:rsidRPr="00C2516B">
        <w:rPr>
          <w:b/>
          <w:i/>
          <w:sz w:val="28"/>
          <w:szCs w:val="28"/>
        </w:rPr>
        <w:t>Тема родительского собрания «Взаимодействие с родителями  неговорящих детей»</w:t>
      </w:r>
    </w:p>
    <w:p w:rsidR="00B6224D" w:rsidRDefault="00B6224D" w:rsidP="00B6224D">
      <w:pPr>
        <w:jc w:val="right"/>
        <w:rPr>
          <w:i/>
          <w:color w:val="00B050"/>
          <w:sz w:val="24"/>
          <w:szCs w:val="24"/>
        </w:rPr>
      </w:pPr>
      <w:r w:rsidRPr="00C2516B">
        <w:rPr>
          <w:i/>
          <w:color w:val="00B050"/>
          <w:sz w:val="24"/>
          <w:szCs w:val="24"/>
        </w:rPr>
        <w:t>«Если человек не может говорить, это значит</w:t>
      </w:r>
      <w:r w:rsidR="00C2516B">
        <w:rPr>
          <w:i/>
          <w:color w:val="00B050"/>
          <w:sz w:val="24"/>
          <w:szCs w:val="24"/>
        </w:rPr>
        <w:t>,</w:t>
      </w:r>
      <w:r w:rsidRPr="00C2516B">
        <w:rPr>
          <w:i/>
          <w:color w:val="00B050"/>
          <w:sz w:val="24"/>
          <w:szCs w:val="24"/>
        </w:rPr>
        <w:t xml:space="preserve"> не значит, что ему нечего сказать»</w:t>
      </w:r>
    </w:p>
    <w:p w:rsidR="00C2516B" w:rsidRPr="00C2516B" w:rsidRDefault="00C2516B" w:rsidP="00B6224D">
      <w:pPr>
        <w:jc w:val="right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( австралийский педагог Розмари </w:t>
      </w:r>
      <w:proofErr w:type="spellStart"/>
      <w:r>
        <w:rPr>
          <w:i/>
          <w:color w:val="00B050"/>
          <w:sz w:val="24"/>
          <w:szCs w:val="24"/>
        </w:rPr>
        <w:t>Кроссли</w:t>
      </w:r>
      <w:proofErr w:type="spellEnd"/>
      <w:r>
        <w:rPr>
          <w:i/>
          <w:color w:val="00B050"/>
          <w:sz w:val="24"/>
          <w:szCs w:val="24"/>
        </w:rPr>
        <w:t>»)</w:t>
      </w:r>
    </w:p>
    <w:p w:rsidR="00C2516B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>Работа с неговорящими детьми начинается с их родителей. А они по-разному относятся к такой ситуации. Одни не видят проблемы в том, что ребёнок в 2,5 года молчит, объясняя это так: «Он всё понимает, только ленится», или «Он весь в папу (тётю, дедушку), тот тоже поздно заговорил», или «С мальчиками всегда так».</w:t>
      </w:r>
      <w:r w:rsidR="00C2516B">
        <w:rPr>
          <w:sz w:val="24"/>
          <w:szCs w:val="24"/>
        </w:rPr>
        <w:t xml:space="preserve"> </w:t>
      </w:r>
      <w:r w:rsidRPr="00B6224D">
        <w:rPr>
          <w:sz w:val="24"/>
          <w:szCs w:val="24"/>
        </w:rPr>
        <w:t>Действительно, многие дети начинают говорить после 2,5-3 лет. Но подобная задержка сама по себе уже должна насторожить: значит, какие-то, пусть минимальные</w:t>
      </w:r>
      <w:r w:rsidR="00C2516B">
        <w:rPr>
          <w:sz w:val="24"/>
          <w:szCs w:val="24"/>
        </w:rPr>
        <w:t>, но изменения в развитии есть.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Другие родители, напротив, много читают, ищут выход из ситуации, но, чётко следуя советам, не могут или не хотят признать, что у всех детей разные стартовые возможности, и удивляются: «Я всё делаю, как рекомендуется: не сюсюкаю, говорю полными словами, много читаю, ставлю для прослушивания аудиокассеты. А он по-прежнему молчит». Таким родителям приходится объяснять, что они награждают ребёнка непосильной работой. Да, один малыш встанет на ножки и легко потопает сам, без посторонней помощи, а другой будет долго ходить по стенке, и ему придётся специально формировать, корригировать походку. Если родитель видит, что ребёнок не справляется, он должен помочь ему, облегчить задачу.</w:t>
      </w:r>
    </w:p>
    <w:p w:rsidR="00C2516B" w:rsidRDefault="00C2516B" w:rsidP="00C2516B">
      <w:pPr>
        <w:rPr>
          <w:sz w:val="24"/>
          <w:szCs w:val="24"/>
        </w:rPr>
      </w:pPr>
      <w:r>
        <w:rPr>
          <w:sz w:val="24"/>
          <w:szCs w:val="24"/>
        </w:rPr>
        <w:t>1.И</w:t>
      </w:r>
      <w:r w:rsidRPr="00C2516B">
        <w:rPr>
          <w:sz w:val="24"/>
          <w:szCs w:val="24"/>
        </w:rPr>
        <w:t>спользуя простые инструкции типа «Дай ручку», «А где ножка?», «Покажи носик у собачки», «Положи Машу спать», «Положи мяч в коробку», «Посади куклу в коляску» и т.п., опирая</w:t>
      </w:r>
      <w:r>
        <w:rPr>
          <w:sz w:val="24"/>
          <w:szCs w:val="24"/>
        </w:rPr>
        <w:t>сь на то, что ребёнку доступно.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-Не дожидаясь, пока ребёнок начнёт сам вступать в речевой контакт, развивайте мыслительные процессы, начинайте учить его различать предметы по размеру  (покажи большой мяч – маленький мяч), соотносить цвета, форму (дай такое же ведёрко, как у меня), количество (покажи один –  покажи много).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2. Развитие слухового внимания: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  Пробуждение интереса к звукам окружающего мира (послушаем тишину; что там шумит…);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    Дифференциация тихих и громких звуков;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    Определение направления и источника звука (игры с музыкальными инструментами);</w:t>
      </w:r>
    </w:p>
    <w:p w:rsidR="00C2516B" w:rsidRPr="00C2516B" w:rsidRDefault="00C2516B" w:rsidP="00C251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47E5">
        <w:rPr>
          <w:sz w:val="24"/>
          <w:szCs w:val="24"/>
        </w:rPr>
        <w:t xml:space="preserve">3. </w:t>
      </w:r>
      <w:r w:rsidRPr="00C2516B">
        <w:rPr>
          <w:sz w:val="24"/>
          <w:szCs w:val="24"/>
        </w:rPr>
        <w:t>Артикуляционная, пальчиковая, дыхательная гимнастики (чёткая речевая инструкция и сопровождение движений стихами, что развивает целенаправленность действий, создаёт положительный эмоциональный фон, улучшает понимание обращённой речи, обогащает словарь).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lastRenderedPageBreak/>
        <w:t xml:space="preserve"> Моторное развитие способствует формированию у детей раннего возраста разнообразных двигательных навыков. Чем лучше сформированы движения у ребёнка, тем лучше развивается речь. Пальчиковые игры оказывают благоприятное воздействие на развитие речи детей (речевые области формируются под влиянием импульсов от пальцев рук), подготавливают ребёнка к рисованию, письму.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Выработать чёткие и согласованные движения органов артикуляционного аппарата помогает артикуляционная гим</w:t>
      </w:r>
      <w:r w:rsidR="00FB47E5">
        <w:rPr>
          <w:sz w:val="24"/>
          <w:szCs w:val="24"/>
        </w:rPr>
        <w:t xml:space="preserve">настика </w:t>
      </w:r>
    </w:p>
    <w:p w:rsidR="00C2516B" w:rsidRPr="00C2516B" w:rsidRDefault="00C2516B" w:rsidP="00C2516B">
      <w:pPr>
        <w:rPr>
          <w:sz w:val="24"/>
          <w:szCs w:val="24"/>
        </w:rPr>
      </w:pPr>
      <w:r w:rsidRPr="00FB47E5">
        <w:rPr>
          <w:b/>
          <w:sz w:val="28"/>
          <w:szCs w:val="28"/>
        </w:rPr>
        <w:t>Расчёска»</w:t>
      </w:r>
      <w:r w:rsidRPr="00C2516B">
        <w:rPr>
          <w:sz w:val="24"/>
          <w:szCs w:val="24"/>
        </w:rPr>
        <w:t xml:space="preserve"> Слегка прикусить нижнюю губу и несколько раз поскоблить её верхними зубами, как бы причёсывая. Затем прикусить верхнюю губу и несколько раз поскоблить её нижними зубами.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 </w:t>
      </w:r>
      <w:r w:rsidRPr="00FB47E5">
        <w:rPr>
          <w:b/>
          <w:sz w:val="28"/>
          <w:szCs w:val="28"/>
        </w:rPr>
        <w:t>«Любопытный язычок».</w:t>
      </w:r>
      <w:r w:rsidRPr="00C2516B">
        <w:rPr>
          <w:sz w:val="24"/>
          <w:szCs w:val="24"/>
        </w:rPr>
        <w:t xml:space="preserve"> Улыбнуться, сомкнув зубы, но не плотно. Протискивать язык наружу между зубами так, чтобы верхние резцы скоблили по верхней поверхности языка.</w:t>
      </w:r>
    </w:p>
    <w:p w:rsidR="00C2516B" w:rsidRPr="00C2516B" w:rsidRDefault="00C2516B" w:rsidP="00C2516B">
      <w:pPr>
        <w:rPr>
          <w:sz w:val="24"/>
          <w:szCs w:val="24"/>
        </w:rPr>
      </w:pPr>
      <w:r w:rsidRPr="00FB47E5">
        <w:rPr>
          <w:b/>
          <w:sz w:val="28"/>
          <w:szCs w:val="28"/>
        </w:rPr>
        <w:t xml:space="preserve"> «Накажем язычок».</w:t>
      </w:r>
      <w:r w:rsidRPr="00C2516B">
        <w:rPr>
          <w:sz w:val="24"/>
          <w:szCs w:val="24"/>
        </w:rPr>
        <w:t xml:space="preserve"> Высунуть изо рта язык и слегка покусывать его. При выполнении этих движений произносить звуки … та-та-та …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    Побуждение выражать свою просьбу одним словом (дай, помоги, надень, пойдём). Побуждение выражать свою просьбу словосочетанием (давай играть, дай мне мяч) и предложением (скажи, тётя Ира, где ты была?).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Параллельно ведется работа по развитие психических процессов, обеспечивающих своевременное   формирование речи и личности ребёнка </w:t>
      </w:r>
      <w:proofErr w:type="gramStart"/>
      <w:r w:rsidRPr="00C2516B">
        <w:rPr>
          <w:sz w:val="24"/>
          <w:szCs w:val="24"/>
        </w:rPr>
        <w:t xml:space="preserve">( </w:t>
      </w:r>
      <w:proofErr w:type="gramEnd"/>
      <w:r w:rsidRPr="00C2516B">
        <w:rPr>
          <w:sz w:val="24"/>
          <w:szCs w:val="24"/>
        </w:rPr>
        <w:t>игры на восприятия цвета, формы, на логику).</w:t>
      </w:r>
    </w:p>
    <w:p w:rsidR="00C2516B" w:rsidRPr="00FB47E5" w:rsidRDefault="00C2516B" w:rsidP="00C2516B">
      <w:pPr>
        <w:rPr>
          <w:b/>
          <w:sz w:val="28"/>
          <w:szCs w:val="28"/>
        </w:rPr>
      </w:pPr>
      <w:r w:rsidRPr="00FB47E5">
        <w:rPr>
          <w:b/>
          <w:sz w:val="28"/>
          <w:szCs w:val="28"/>
        </w:rPr>
        <w:t>Для стимулирования появления речи используют разнообразные методические приёмы: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>инсценировки</w:t>
      </w:r>
      <w:r w:rsidRPr="00FB47E5">
        <w:rPr>
          <w:sz w:val="24"/>
          <w:szCs w:val="24"/>
        </w:rPr>
        <w:t xml:space="preserve"> (стихи-диалоги, сказки);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>вопросы</w:t>
      </w:r>
      <w:r w:rsidRPr="00FB47E5">
        <w:rPr>
          <w:sz w:val="24"/>
          <w:szCs w:val="24"/>
        </w:rPr>
        <w:t xml:space="preserve"> — используйте альтернативные вопросы, например: «Какую игрушку тебе дать, зайчика или куклу? Что тебе дать – чашку или ложку? Что хочешь – рисовать или поиграть?» В такой формулировке вопроса ребёнок слышит и может использовать подсказку и повторить нужное ему слово.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>ситуативную ситуацию</w:t>
      </w:r>
      <w:r w:rsidRPr="00FB47E5">
        <w:rPr>
          <w:sz w:val="24"/>
          <w:szCs w:val="24"/>
        </w:rPr>
        <w:t>, как общение в ходе выполнения поручений. Например, взрослый, предварительно убрав какой-либо предмет на высокую полку, например</w:t>
      </w:r>
      <w:proofErr w:type="gramStart"/>
      <w:r w:rsidRPr="00FB47E5">
        <w:rPr>
          <w:sz w:val="24"/>
          <w:szCs w:val="24"/>
        </w:rPr>
        <w:t>,</w:t>
      </w:r>
      <w:proofErr w:type="gramEnd"/>
      <w:r w:rsidRPr="00FB47E5">
        <w:rPr>
          <w:sz w:val="24"/>
          <w:szCs w:val="24"/>
        </w:rPr>
        <w:t xml:space="preserve"> собачку, просит ребёнка принести его. Т.к. ребёнок не может достать предмет, ему придётся каким-то образом вступать к контакт </w:t>
      </w:r>
      <w:proofErr w:type="gramStart"/>
      <w:r w:rsidRPr="00FB47E5">
        <w:rPr>
          <w:sz w:val="24"/>
          <w:szCs w:val="24"/>
        </w:rPr>
        <w:t>со</w:t>
      </w:r>
      <w:proofErr w:type="gramEnd"/>
      <w:r w:rsidRPr="00FB47E5">
        <w:rPr>
          <w:sz w:val="24"/>
          <w:szCs w:val="24"/>
        </w:rPr>
        <w:t xml:space="preserve"> взрослым. Взрослый, в свою очередь, стимулирует обращение ребёнка: «Что ты хочешь? Собачку? Как надо попросить? – Дай собачку». В качестве поощрения ребёнок получает игрушку.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 xml:space="preserve">театр игрушек, пальчиковый театр </w:t>
      </w:r>
      <w:r w:rsidRPr="00FB47E5">
        <w:rPr>
          <w:sz w:val="24"/>
          <w:szCs w:val="24"/>
        </w:rPr>
        <w:t>(«Кто в домике живёт?», чаепитие для кукол);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 xml:space="preserve">имитация и звукоподражание </w:t>
      </w:r>
      <w:r w:rsidRPr="00FB47E5">
        <w:rPr>
          <w:sz w:val="24"/>
          <w:szCs w:val="24"/>
        </w:rPr>
        <w:t>(«Гуси-гуси», «Зайка», имитация звуков животных);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B47E5">
        <w:rPr>
          <w:b/>
          <w:sz w:val="24"/>
          <w:szCs w:val="24"/>
        </w:rPr>
        <w:lastRenderedPageBreak/>
        <w:t>договаривание</w:t>
      </w:r>
      <w:proofErr w:type="spellEnd"/>
      <w:r w:rsidR="00FB47E5" w:rsidRPr="00FB47E5">
        <w:rPr>
          <w:b/>
          <w:sz w:val="24"/>
          <w:szCs w:val="24"/>
        </w:rPr>
        <w:t xml:space="preserve"> </w:t>
      </w:r>
      <w:proofErr w:type="spellStart"/>
      <w:r w:rsidR="00FB47E5" w:rsidRPr="00FB47E5">
        <w:rPr>
          <w:b/>
          <w:sz w:val="24"/>
          <w:szCs w:val="24"/>
        </w:rPr>
        <w:t>потешек</w:t>
      </w:r>
      <w:proofErr w:type="spellEnd"/>
      <w:r w:rsidR="00FB47E5" w:rsidRPr="00FB47E5">
        <w:rPr>
          <w:b/>
          <w:sz w:val="24"/>
          <w:szCs w:val="24"/>
        </w:rPr>
        <w:t xml:space="preserve">; сказок; 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B47E5">
        <w:rPr>
          <w:b/>
          <w:sz w:val="24"/>
          <w:szCs w:val="24"/>
        </w:rPr>
        <w:t>заучивание простых стишков;</w:t>
      </w:r>
    </w:p>
    <w:p w:rsidR="00C2516B" w:rsidRPr="00FB47E5" w:rsidRDefault="00C2516B" w:rsidP="00FB47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7E5">
        <w:rPr>
          <w:b/>
          <w:sz w:val="24"/>
          <w:szCs w:val="24"/>
        </w:rPr>
        <w:t>участие ребёнка в утренниках</w:t>
      </w:r>
      <w:r w:rsidRPr="00FB47E5">
        <w:rPr>
          <w:sz w:val="24"/>
          <w:szCs w:val="24"/>
        </w:rPr>
        <w:t>. Приобретение речевой уверенности, желанию говорить также помогает участие ребёнка в утренниках. Даже пара слов, сказанная на нём, помогает ребёнку расправить плечи, у него появляется мотивация к речевым занятиям. Здесь качество звукопроизношения уступает цели выработки смелого речевого поведе</w:t>
      </w:r>
      <w:r w:rsidR="00FB47E5">
        <w:rPr>
          <w:sz w:val="24"/>
          <w:szCs w:val="24"/>
        </w:rPr>
        <w:t>ния, желания выступать.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По мере наращивания словаря и появления простейшей фразы у ребёнка формируется потребность в речевом общении. Здесь очень важно поощрять желание ребёнка говорить. Одной из форм стимуляции этой потребности является, естественно, похвала взрослого как положительное подкрепление достижений ребёнка. Поэтому не скупитесь на хорошие слова и радостные восклицания!</w:t>
      </w:r>
    </w:p>
    <w:p w:rsidR="00C2516B" w:rsidRPr="00FB47E5" w:rsidRDefault="00C2516B" w:rsidP="00FB47E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B47E5">
        <w:rPr>
          <w:b/>
          <w:sz w:val="24"/>
          <w:szCs w:val="24"/>
        </w:rPr>
        <w:t>Игры для развития мелкой моторики</w:t>
      </w:r>
    </w:p>
    <w:p w:rsidR="00C2516B" w:rsidRPr="00FB47E5" w:rsidRDefault="00C2516B" w:rsidP="00C2516B">
      <w:pPr>
        <w:rPr>
          <w:i/>
          <w:sz w:val="24"/>
          <w:szCs w:val="24"/>
        </w:rPr>
      </w:pPr>
      <w:r w:rsidRPr="00FB47E5">
        <w:rPr>
          <w:i/>
          <w:sz w:val="24"/>
          <w:szCs w:val="24"/>
        </w:rPr>
        <w:t>1. Сортировка мелких предметов.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Сортировка по цвету, форме, размеру мелких предметов, например, бусинок.</w:t>
      </w:r>
    </w:p>
    <w:p w:rsidR="00C2516B" w:rsidRPr="00FB47E5" w:rsidRDefault="00C2516B" w:rsidP="00C2516B">
      <w:pPr>
        <w:rPr>
          <w:i/>
          <w:sz w:val="24"/>
          <w:szCs w:val="24"/>
        </w:rPr>
      </w:pPr>
      <w:r w:rsidRPr="00FB47E5">
        <w:rPr>
          <w:i/>
          <w:sz w:val="24"/>
          <w:szCs w:val="24"/>
        </w:rPr>
        <w:t>2. Прищепки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Прищепки можно цеплять не только на веревочку, но и на картонную коробку. </w:t>
      </w:r>
    </w:p>
    <w:p w:rsidR="00C2516B" w:rsidRPr="00FB47E5" w:rsidRDefault="00C2516B" w:rsidP="00C2516B">
      <w:pPr>
        <w:rPr>
          <w:i/>
          <w:sz w:val="24"/>
          <w:szCs w:val="24"/>
        </w:rPr>
      </w:pPr>
      <w:r w:rsidRPr="00FB47E5">
        <w:rPr>
          <w:i/>
          <w:sz w:val="24"/>
          <w:szCs w:val="24"/>
        </w:rPr>
        <w:t>3. Бусы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Нанизывание бусинок на нитку или соломинку прекрасно развивает тонкую моторику.</w:t>
      </w:r>
    </w:p>
    <w:p w:rsidR="00C2516B" w:rsidRPr="00920D70" w:rsidRDefault="00FB47E5" w:rsidP="00920D7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920D70">
        <w:rPr>
          <w:i/>
          <w:sz w:val="24"/>
          <w:szCs w:val="24"/>
        </w:rPr>
        <w:t>Игра для неговорящих детей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«Ёжики»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 xml:space="preserve">– Давайте поиграем в ёжиков. Я буду говорить </w:t>
      </w:r>
      <w:proofErr w:type="gramStart"/>
      <w:r w:rsidRPr="00C2516B">
        <w:rPr>
          <w:sz w:val="24"/>
          <w:szCs w:val="24"/>
        </w:rPr>
        <w:t>слова</w:t>
      </w:r>
      <w:proofErr w:type="gramEnd"/>
      <w:r w:rsidRPr="00C2516B">
        <w:rPr>
          <w:sz w:val="24"/>
          <w:szCs w:val="24"/>
        </w:rPr>
        <w:t xml:space="preserve"> и показывать движения, а вы повторяйте за мной!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Вот свернулся ёж в клубок,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(дети присаживаются на корточки)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Потому что он продрог.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«ОЙ-ОЙ-ОЙ!»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(говорим жалобным голосом вместе с детьми)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Лучик ёжика коснулся,</w:t>
      </w:r>
    </w:p>
    <w:p w:rsidR="00C2516B" w:rsidRPr="00C2516B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Ёжик сладко потянулся.</w:t>
      </w:r>
    </w:p>
    <w:p w:rsidR="00B6224D" w:rsidRPr="00B6224D" w:rsidRDefault="00C2516B" w:rsidP="00C2516B">
      <w:pPr>
        <w:rPr>
          <w:sz w:val="24"/>
          <w:szCs w:val="24"/>
        </w:rPr>
      </w:pPr>
      <w:r w:rsidRPr="00C2516B">
        <w:rPr>
          <w:sz w:val="24"/>
          <w:szCs w:val="24"/>
        </w:rPr>
        <w:t>«АЙ-АЙ-АЙ!»</w:t>
      </w:r>
    </w:p>
    <w:p w:rsidR="00FB47E5" w:rsidRPr="00B6224D" w:rsidRDefault="00B6224D" w:rsidP="00FB47E5">
      <w:pPr>
        <w:rPr>
          <w:sz w:val="24"/>
          <w:szCs w:val="24"/>
        </w:rPr>
      </w:pPr>
      <w:r w:rsidRPr="00B6224D">
        <w:rPr>
          <w:sz w:val="24"/>
          <w:szCs w:val="24"/>
        </w:rPr>
        <w:lastRenderedPageBreak/>
        <w:t xml:space="preserve"> </w:t>
      </w:r>
      <w:r w:rsidR="00FB47E5" w:rsidRPr="00B6224D">
        <w:rPr>
          <w:sz w:val="24"/>
          <w:szCs w:val="24"/>
        </w:rPr>
        <w:t>В результате проведённых с родителями бесед, были составлены рекомендации для родителей, чьи дети долго не могут заговорить</w:t>
      </w:r>
    </w:p>
    <w:p w:rsidR="00920D70" w:rsidRDefault="00920D70" w:rsidP="00B622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родителям.</w:t>
      </w:r>
    </w:p>
    <w:p w:rsidR="00B6224D" w:rsidRPr="00920D70" w:rsidRDefault="00B6224D" w:rsidP="00B6224D">
      <w:pPr>
        <w:rPr>
          <w:b/>
          <w:sz w:val="28"/>
          <w:szCs w:val="28"/>
        </w:rPr>
      </w:pPr>
      <w:r w:rsidRPr="00B6224D">
        <w:rPr>
          <w:sz w:val="24"/>
          <w:szCs w:val="24"/>
        </w:rPr>
        <w:t xml:space="preserve">  1. Больше говорить с ребёнком,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 доброжелательно.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2. Развивайте понимание речи, используя простые инструкции типа: «Дай ручку. Где ножка?» Опирайтесь на то, что ребёнку доступно. Неоднократно повторяйте уже усвоенное.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3. Используйте в речи наряду с полными словами их упрощённые варианты: машина – </w:t>
      </w:r>
      <w:proofErr w:type="spellStart"/>
      <w:r w:rsidRPr="00B6224D">
        <w:rPr>
          <w:sz w:val="24"/>
          <w:szCs w:val="24"/>
        </w:rPr>
        <w:t>би-би</w:t>
      </w:r>
      <w:proofErr w:type="spellEnd"/>
      <w:r w:rsidRPr="00B6224D">
        <w:rPr>
          <w:sz w:val="24"/>
          <w:szCs w:val="24"/>
        </w:rPr>
        <w:t xml:space="preserve">, кукла – ля-ля, упал – </w:t>
      </w:r>
      <w:proofErr w:type="gramStart"/>
      <w:r w:rsidRPr="00B6224D">
        <w:rPr>
          <w:sz w:val="24"/>
          <w:szCs w:val="24"/>
        </w:rPr>
        <w:t>бах</w:t>
      </w:r>
      <w:proofErr w:type="gramEnd"/>
      <w:r w:rsidRPr="00B6224D">
        <w:rPr>
          <w:sz w:val="24"/>
          <w:szCs w:val="24"/>
        </w:rPr>
        <w:t>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4. Пойте ребёнку перед сном. Лучше не менять часто репертуар.</w:t>
      </w:r>
    </w:p>
    <w:p w:rsidR="00920D70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5. Вызывайте желание подражать взрослому. Это возможно, когда сочетаются эмоциональная заинтересованность и доступность слов, которые ребёнок произносит во время совместных игр. (Прятки – ку-ку, паровозик – </w:t>
      </w:r>
      <w:proofErr w:type="gramStart"/>
      <w:r w:rsidRPr="00B6224D">
        <w:rPr>
          <w:sz w:val="24"/>
          <w:szCs w:val="24"/>
        </w:rPr>
        <w:t>ту-ту</w:t>
      </w:r>
      <w:proofErr w:type="gramEnd"/>
      <w:r w:rsidRPr="00B6224D">
        <w:rPr>
          <w:sz w:val="24"/>
          <w:szCs w:val="24"/>
        </w:rPr>
        <w:t xml:space="preserve">). Можно вместе удивиться </w:t>
      </w:r>
      <w:proofErr w:type="gramStart"/>
      <w:r w:rsidRPr="00B6224D">
        <w:rPr>
          <w:sz w:val="24"/>
          <w:szCs w:val="24"/>
        </w:rPr>
        <w:t>увиденному</w:t>
      </w:r>
      <w:proofErr w:type="gramEnd"/>
      <w:r w:rsidRPr="00B6224D">
        <w:rPr>
          <w:sz w:val="24"/>
          <w:szCs w:val="24"/>
        </w:rPr>
        <w:t xml:space="preserve">: «Ух ты!» Первые слова, произносимые на эмоциональном фоне, могут быть междометиями: «Ой, </w:t>
      </w:r>
      <w:proofErr w:type="gramStart"/>
      <w:r w:rsidRPr="00B6224D">
        <w:rPr>
          <w:sz w:val="24"/>
          <w:szCs w:val="24"/>
        </w:rPr>
        <w:t>ай</w:t>
      </w:r>
      <w:proofErr w:type="gramEnd"/>
      <w:r w:rsidRPr="00B6224D">
        <w:rPr>
          <w:sz w:val="24"/>
          <w:szCs w:val="24"/>
        </w:rPr>
        <w:t xml:space="preserve">, </w:t>
      </w:r>
      <w:proofErr w:type="spellStart"/>
      <w:r w:rsidRPr="00B6224D">
        <w:rPr>
          <w:sz w:val="24"/>
          <w:szCs w:val="24"/>
        </w:rPr>
        <w:t>уй</w:t>
      </w:r>
      <w:proofErr w:type="spellEnd"/>
      <w:r w:rsidRPr="00B6224D">
        <w:rPr>
          <w:sz w:val="24"/>
          <w:szCs w:val="24"/>
        </w:rPr>
        <w:t>». Ребёнку позволительно пов</w:t>
      </w:r>
      <w:r w:rsidR="00920D70">
        <w:rPr>
          <w:sz w:val="24"/>
          <w:szCs w:val="24"/>
        </w:rPr>
        <w:t>торять только гласные: О, А, У.</w:t>
      </w:r>
      <w:r w:rsidRPr="00B6224D">
        <w:rPr>
          <w:sz w:val="24"/>
          <w:szCs w:val="24"/>
        </w:rPr>
        <w:t xml:space="preserve">  6. </w:t>
      </w:r>
      <w:proofErr w:type="gramStart"/>
      <w:r w:rsidRPr="00B6224D">
        <w:rPr>
          <w:sz w:val="24"/>
          <w:szCs w:val="24"/>
        </w:rPr>
        <w:t>Почаще</w:t>
      </w:r>
      <w:proofErr w:type="gramEnd"/>
      <w:r w:rsidRPr="00B6224D">
        <w:rPr>
          <w:sz w:val="24"/>
          <w:szCs w:val="24"/>
        </w:rPr>
        <w:t xml:space="preserve"> рассказывайте, читайте первые детские сказки, стихи. Побуждайте досказывать слова по мере</w:t>
      </w:r>
      <w:r w:rsidR="00920D70">
        <w:rPr>
          <w:sz w:val="24"/>
          <w:szCs w:val="24"/>
        </w:rPr>
        <w:t xml:space="preserve"> речевой возможности.</w:t>
      </w:r>
    </w:p>
    <w:p w:rsidR="00920D70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7. Не перегружайте ребёнка телевизионной, видео- и ауди</w:t>
      </w:r>
      <w:proofErr w:type="gramStart"/>
      <w:r w:rsidRPr="00B6224D">
        <w:rPr>
          <w:sz w:val="24"/>
          <w:szCs w:val="24"/>
        </w:rPr>
        <w:t>о-</w:t>
      </w:r>
      <w:proofErr w:type="gramEnd"/>
      <w:r w:rsidRPr="00B6224D">
        <w:rPr>
          <w:sz w:val="24"/>
          <w:szCs w:val="24"/>
        </w:rPr>
        <w:t xml:space="preserve"> информацией. При чтении сок</w:t>
      </w:r>
      <w:r w:rsidR="00920D70">
        <w:rPr>
          <w:sz w:val="24"/>
          <w:szCs w:val="24"/>
        </w:rPr>
        <w:t>ращайте текст до понятных фраз.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 8. Не говорите при ребёнке о его отставании.</w:t>
      </w:r>
    </w:p>
    <w:p w:rsidR="00B6224D" w:rsidRPr="00B6224D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9. 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920D70" w:rsidRDefault="00B6224D" w:rsidP="00B6224D">
      <w:pPr>
        <w:rPr>
          <w:sz w:val="24"/>
          <w:szCs w:val="24"/>
        </w:rPr>
      </w:pPr>
      <w:r w:rsidRPr="00B6224D">
        <w:rPr>
          <w:sz w:val="24"/>
          <w:szCs w:val="24"/>
        </w:rPr>
        <w:t xml:space="preserve"> 10. </w:t>
      </w:r>
      <w:proofErr w:type="gramStart"/>
      <w:r w:rsidRPr="00B6224D">
        <w:rPr>
          <w:sz w:val="24"/>
          <w:szCs w:val="24"/>
        </w:rPr>
        <w:t>Не дожидаясь, пока ребёнок заговорит, начинайте учить его различать предметы по размеру (большой – маленький), соотносить цвета, форму (дай такой же), количество (</w:t>
      </w:r>
      <w:r w:rsidR="00920D70">
        <w:rPr>
          <w:sz w:val="24"/>
          <w:szCs w:val="24"/>
        </w:rPr>
        <w:t>один – много).</w:t>
      </w:r>
      <w:proofErr w:type="gramEnd"/>
    </w:p>
    <w:p w:rsidR="004D329A" w:rsidRDefault="00B6224D" w:rsidP="00920D70">
      <w:r w:rsidRPr="00B6224D">
        <w:rPr>
          <w:sz w:val="24"/>
          <w:szCs w:val="24"/>
        </w:rPr>
        <w:t xml:space="preserve">  11. Проводите массаж пальчиков рук и ладош</w:t>
      </w:r>
      <w:r w:rsidR="00920D70">
        <w:rPr>
          <w:sz w:val="24"/>
          <w:szCs w:val="24"/>
        </w:rPr>
        <w:t>ек, игры типа «Сорока-белобок</w:t>
      </w:r>
      <w:bookmarkStart w:id="0" w:name="_GoBack"/>
      <w:bookmarkEnd w:id="0"/>
      <w:r w:rsidR="009E754B">
        <w:t xml:space="preserve"> </w:t>
      </w:r>
    </w:p>
    <w:sectPr w:rsidR="004D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19"/>
    <w:multiLevelType w:val="hybridMultilevel"/>
    <w:tmpl w:val="74CE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7B1B"/>
    <w:multiLevelType w:val="hybridMultilevel"/>
    <w:tmpl w:val="E07EE91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4"/>
    <w:rsid w:val="000438B0"/>
    <w:rsid w:val="004D329A"/>
    <w:rsid w:val="00644A04"/>
    <w:rsid w:val="00920D70"/>
    <w:rsid w:val="009E754B"/>
    <w:rsid w:val="00B6224D"/>
    <w:rsid w:val="00C2516B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2020-08-09T07:24:00Z</dcterms:created>
  <dcterms:modified xsi:type="dcterms:W3CDTF">2020-08-10T11:49:00Z</dcterms:modified>
</cp:coreProperties>
</file>