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58" w:rsidRDefault="004A7058" w:rsidP="004A705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A0B">
        <w:rPr>
          <w:rFonts w:ascii="Times New Roman" w:hAnsi="Times New Roman" w:cs="Times New Roman"/>
          <w:b/>
          <w:sz w:val="32"/>
          <w:szCs w:val="32"/>
        </w:rPr>
        <w:t>История создания музея</w:t>
      </w:r>
    </w:p>
    <w:p w:rsidR="004A7058" w:rsidRDefault="004A7058" w:rsidP="004A705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БОЕВОЙ И ТРУДОВОЙ СЛАВЫ</w:t>
      </w:r>
    </w:p>
    <w:p w:rsidR="004A7058" w:rsidRPr="00967A0B" w:rsidRDefault="004A7058" w:rsidP="004A7058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Плодовитенская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В 1980 году 8 мая, в год празднования 35-летия победы в Великой Отечественной войне, в школе была открыта Комната боевой и трудовой славы. История села, богатая событиями прошлого и настоящего, встречи с ветеранами войны и труда, походы, экскурсии по родному краю дали возможность пополнить Комнату боевой и трудовой славы новыми материалами, экспонатами, и в 1982 году Комнате славы был присвоен статус музея Боевой и Трудовой Славы. </w:t>
      </w:r>
      <w:r w:rsidR="00E613DC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У истоков его создания стоял коллектив учителей и учащихся. Большую помощь оказывали партийная организация колхоза им. Ильича, администрация сельского совета.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Материалы экспозиций отражают историю села Плодовитого по следующим направлениям:</w:t>
      </w:r>
    </w:p>
    <w:p w:rsidR="004A7058" w:rsidRPr="004A7058" w:rsidRDefault="004A7058" w:rsidP="004A705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Быт села в прошлом.</w:t>
      </w:r>
    </w:p>
    <w:p w:rsidR="004A7058" w:rsidRPr="004A7058" w:rsidRDefault="00E613DC" w:rsidP="004A705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58" w:rsidRPr="004A70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7058" w:rsidRPr="004A7058">
        <w:rPr>
          <w:rFonts w:ascii="Times New Roman" w:hAnsi="Times New Roman" w:cs="Times New Roman"/>
          <w:sz w:val="28"/>
          <w:szCs w:val="28"/>
        </w:rPr>
        <w:t>ервой мировой войны, революции и Гражданской войны в судьбах жителей села.</w:t>
      </w:r>
    </w:p>
    <w:p w:rsidR="004A7058" w:rsidRPr="004A7058" w:rsidRDefault="004A7058" w:rsidP="004A705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История колхоза им. Ильича.</w:t>
      </w:r>
    </w:p>
    <w:p w:rsidR="004A7058" w:rsidRPr="004A7058" w:rsidRDefault="004A7058" w:rsidP="004A705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Великая Отечественная война в судьбах жителей села.</w:t>
      </w:r>
    </w:p>
    <w:p w:rsidR="004A7058" w:rsidRPr="004A7058" w:rsidRDefault="004A7058" w:rsidP="004A7058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Развитие народного образования в селе Плодовитое.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Профиль музея – комплексно-краеведческий.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Основной фонд составляет 1113 экспонатов, среди них 200 – подлинных.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Помещение музея занимает комнату в 48 кв. м. На стенах стенды, отражающие в фотографиях и документах историю села, школы, колхоза. В витражах – подлинные экспонаты, ценные реликвии.</w:t>
      </w:r>
      <w:r w:rsidR="00E613DC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Работа музея строится на основе программы краеведческого кружка, которая определяет следующие цели и задачи: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* изучение прошлого и настоящего родного края;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lastRenderedPageBreak/>
        <w:t>* изучение культурного и духовного наследия, традиций, обычаев народов, проживающих на территории нашей родины;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* воспитание патриотизма, высокой духовности гражданина своей страны;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* формирование навыков поисковой деятельности, умений по ведению исследовательской работы; 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* формирование информационной культуры. 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В течение многих лет музей является центром патриотического воспитания в школе. На основе материалов музея решаются вопросы изучения родного края, села, республики. На боевых и трудовых традициях старшего поколения воспитываются в учащихся качества гражданина, общественного деятеля, самостоятельного и компетентного. Воспитывается чувство гордости за труд отцов и дедов, формируется стремление приобщиться к духовным ценностям нашего народа, стремление понимать и ценить дружбу народов России.</w:t>
      </w:r>
      <w:r w:rsidR="00E613DC">
        <w:rPr>
          <w:rFonts w:ascii="Times New Roman" w:hAnsi="Times New Roman" w:cs="Times New Roman"/>
          <w:sz w:val="28"/>
          <w:szCs w:val="28"/>
        </w:rPr>
        <w:t xml:space="preserve"> (Приложение  № 3)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Школьный музей объединяет детей единой целью. Здесь дети ощущают себя частью истории.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Участвуя в поисковой работе, учащиеся овладевают навыками краеведческой и музейной деятельности. Беседуя с ветеранами войны и труда, знакомясь с документами, архивными материалами, учащиеся учатся понимать, как история родного края связана с историей России.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Музейная работа развивает умение общаться с людьми, проявлять инициативу.</w:t>
      </w:r>
      <w:r w:rsidR="00E613DC">
        <w:rPr>
          <w:rFonts w:ascii="Times New Roman" w:hAnsi="Times New Roman" w:cs="Times New Roman"/>
          <w:sz w:val="28"/>
          <w:szCs w:val="28"/>
        </w:rPr>
        <w:t xml:space="preserve">  (Приложение № 4)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Наш музей не только центр многоплановой воспитательной работы с учащимися, но и профессиональной работы педагогов школы. Материалы музея используются в преподавании русского языка, литературы, истории, биологии, географии, искусства, в проведении внеклассных материалов.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58">
        <w:rPr>
          <w:rFonts w:ascii="Times New Roman" w:hAnsi="Times New Roman" w:cs="Times New Roman"/>
          <w:b/>
          <w:sz w:val="28"/>
          <w:szCs w:val="28"/>
        </w:rPr>
        <w:t>Экспозиционная деятельность музея.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Открывается экспозиция музея разделом из истории возникновения и развития села. Здесь архивные документы (копии астраханского архива), удостоверяющие год возникновения села, списки первых поселенцев, схема </w:t>
      </w:r>
      <w:r w:rsidRPr="004A7058">
        <w:rPr>
          <w:rFonts w:ascii="Times New Roman" w:hAnsi="Times New Roman" w:cs="Times New Roman"/>
          <w:sz w:val="28"/>
          <w:szCs w:val="28"/>
        </w:rPr>
        <w:lastRenderedPageBreak/>
        <w:t>первого поселения. В витраже предметы крестьянского быта, фотография первого поселенца.</w:t>
      </w:r>
      <w:r w:rsidR="00E613DC">
        <w:rPr>
          <w:rFonts w:ascii="Times New Roman" w:hAnsi="Times New Roman" w:cs="Times New Roman"/>
          <w:sz w:val="28"/>
          <w:szCs w:val="28"/>
        </w:rPr>
        <w:t xml:space="preserve">  (Приложение №5)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Второй раздел рассказывает об участии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плодовитенцев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A7058">
        <w:rPr>
          <w:rFonts w:ascii="Times New Roman" w:hAnsi="Times New Roman" w:cs="Times New Roman"/>
          <w:sz w:val="28"/>
          <w:szCs w:val="28"/>
        </w:rPr>
        <w:t>ервой мировой войне (имеются списки), об отношении к революции и гражданской войне.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Следующий раздел – «История колхоза им. Ильича». 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>На стендах в фотографиях и материалах показано, как постепенно росло, богатело крестьянское хозяйство, как после войны в село пришли праздники с новыми обрядами, с празднованием Дня Победы, Дня освобождения села от фашистов. 18 лет руководил хозяйством в послевоенное время ветеран войны Дьяченко Петр Иванович, удостоенный за доблестный труд орденов Ленина и Знак Почета.</w:t>
      </w:r>
      <w:proofErr w:type="gramEnd"/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Многие труженики хозяйства в эти годы награждены за труд орденами и медалями. Списки их и фотографии имеются в музее.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Самым объемным по количеству экспонатов, материалов стал раздел «Великая Отечественная война в судьбах односельчан и истории села».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К юбилею великой Победы раздел пополнился новыми материалами, что позволило обновить экспозицию, посвященную70-й годовщине Победы. Она представлена следующими подразделами:</w:t>
      </w:r>
    </w:p>
    <w:p w:rsidR="004A7058" w:rsidRPr="004A7058" w:rsidRDefault="004A7058" w:rsidP="004A705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Оружие времен войны, найденное в результате раскопок в окрестностях села.</w:t>
      </w:r>
    </w:p>
    <w:p w:rsidR="004A7058" w:rsidRPr="004A7058" w:rsidRDefault="004A7058" w:rsidP="004A705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Судьбы односельчан, защитников Отечества: «И мужество, как знамя пронесли».</w:t>
      </w:r>
    </w:p>
    <w:p w:rsidR="004A7058" w:rsidRPr="004A7058" w:rsidRDefault="004A7058" w:rsidP="004A705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«Они освобождали село» - о воинах 126-й стрелковой краснознаменной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дивизии и 4 механизированного танкового корпуса.</w:t>
      </w:r>
    </w:p>
    <w:p w:rsidR="004A7058" w:rsidRPr="004A7058" w:rsidRDefault="004A7058" w:rsidP="004A7058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Село Плодовитое во время оккупации.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В этом разделе списки тех, кто ушел защищать Родину (более 700 человек), тех, кто погиб на фронтах (278 односельчан).</w:t>
      </w:r>
    </w:p>
    <w:p w:rsidR="004A7058" w:rsidRPr="004A7058" w:rsidRDefault="004A7058" w:rsidP="004A705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О подвигах односельчан рассказывает экспозиция «И мужество, как знамя пронесли».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lastRenderedPageBreak/>
        <w:t>В альбомах, папках, в витражах материалы, рассказывающие о судьбах участников войны: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* «Никто не забыт, ничто не забыто» - о Кулакове Викторе Ивановиче, бывшем вожатом школы, а на войне – командире, погибшем в 1943 году при освобождении Украины.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* «Он видел войну в лицо» - об Абрамове В. В., участнике штурма Берлина.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* «Через войну к мечте и счастью» - о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Жирноклееве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А. Ф., 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>начавшем</w:t>
      </w:r>
      <w:proofErr w:type="gramEnd"/>
      <w:r w:rsidRPr="004A7058">
        <w:rPr>
          <w:rFonts w:ascii="Times New Roman" w:hAnsi="Times New Roman" w:cs="Times New Roman"/>
          <w:sz w:val="28"/>
          <w:szCs w:val="28"/>
        </w:rPr>
        <w:t xml:space="preserve"> войну на калмыцкой и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сталинградской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земле, а закончившем у стен Берлина. Кавалер двух орденов Славы.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* «Солдат Победы» - об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Убушиеве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Б. З., воевавшем на Воронежском фронте, разведчике, совершившем подвиг с товарищами – разведчиками. Через 27 лет узнали школьники 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7058">
        <w:rPr>
          <w:rFonts w:ascii="Times New Roman" w:hAnsi="Times New Roman" w:cs="Times New Roman"/>
          <w:sz w:val="28"/>
          <w:szCs w:val="28"/>
        </w:rPr>
        <w:t>. Коротояка об их подвиге, выкопав бутылку с запиской воинов.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*«Их именами названы улицы» - улица Братьев Дьяченко. 6 братьев ушли на войну, вернулись только двое. Улица Братьев Зайцевых – в память о четырех братьях, ушедших на войну и не вернувшихся. О братьях Дьяченко и братьях Зайцевых написана исследовательская работа «Земляки» ученицей 9 класса Трепалиной Ю.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*«Выстояли и победили» - об односельчанах, воевавших на территории Калмыкии в составе 28 армии.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* «Герой Советского Союза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Пяткин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Георгий Яковлевич». О нем узнали в результате поисковой работы.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В витраже материалы о подвиге воина-интернационалиста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Хадыкина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Алексея Г., выпускника школы, посмертно награжденного орденом Красной Звезды.</w:t>
      </w:r>
    </w:p>
    <w:p w:rsidR="004A7058" w:rsidRDefault="004A7058" w:rsidP="004A7058">
      <w:pPr>
        <w:pStyle w:val="a6"/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058">
        <w:rPr>
          <w:rFonts w:ascii="Times New Roman" w:hAnsi="Times New Roman" w:cs="Times New Roman"/>
          <w:b/>
          <w:sz w:val="28"/>
          <w:szCs w:val="28"/>
        </w:rPr>
        <w:t>Поисковая работа кружковцев.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В витражах, на стендах подлинные экспонаты военных времен: похоронка, фронтовые письма, солдатский медальон с именем погибшего. Найденные в окопе на территории Лесхоза, где героически сражался Винницкий пехотный полк, два канцелярских сейфа с сохранившимися строками военных приказов </w:t>
      </w:r>
      <w:r w:rsidRPr="004A7058">
        <w:rPr>
          <w:rFonts w:ascii="Times New Roman" w:hAnsi="Times New Roman" w:cs="Times New Roman"/>
          <w:sz w:val="28"/>
          <w:szCs w:val="28"/>
        </w:rPr>
        <w:lastRenderedPageBreak/>
        <w:t xml:space="preserve">об усилении политической подготовки воинов при защите Сталинграда. Об этом написал Даниил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в книге «Клавдия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Вилор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>».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Особое место в экспозиции музея занимают материалы о ветеранах 126-й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Горловской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дважды орденоносной стрелковой дивизии, освобождавшей наше село в день начала Сталинградского контрнаступления на южном направлении 19 ноября 1942 года. Здесь переписка с участниками освобождения села, фотографии, рассказывающие о встречах с ними в юбилейные праздники, посвященные 40-летию, 60-летию, 65-летию (2007 г.), 70-летию (2012 г.) освобождения села от фашистских захватчиков.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Особую ценность в экспозиции имеют книги, автор которых участник освобождения села в 1942 году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П. В. Здесь его публицистика «Трудный орден комдива», «Степной батальон». Сборник стихов «С любовью и тревогой», повесть «Надломленная березка» и документальная книга «Опаленные строки» (фронтовой дневник связиста, воспоминания однополчан, короткие рассказы о войне). 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>Напечатана</w:t>
      </w:r>
      <w:proofErr w:type="gramEnd"/>
      <w:r w:rsidRPr="004A7058">
        <w:rPr>
          <w:rFonts w:ascii="Times New Roman" w:hAnsi="Times New Roman" w:cs="Times New Roman"/>
          <w:sz w:val="28"/>
          <w:szCs w:val="28"/>
        </w:rPr>
        <w:t xml:space="preserve"> в 2014 году. 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>Автор – житель города Волжский, часто бывает в школе, встречается с учащимися, проводит с ними экскурсии по местам боев (к мемориалу «Катюша» в с. Цаца, где начиналось Сталинградское контрнаступление.</w:t>
      </w:r>
      <w:proofErr w:type="gramEnd"/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К 70-летию победы собран материал о воинах-односельчанах, воевавших на территории Калмыкии. «У нас одна история и родина одна» – так называется эта исследовательская работа ученицы Трепалиной Юлии.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Многие односельчане</w:t>
      </w:r>
      <w:r w:rsidR="00320D4B">
        <w:rPr>
          <w:rFonts w:ascii="Times New Roman" w:hAnsi="Times New Roman" w:cs="Times New Roman"/>
          <w:sz w:val="28"/>
          <w:szCs w:val="28"/>
        </w:rPr>
        <w:t xml:space="preserve"> </w:t>
      </w:r>
      <w:r w:rsidRPr="004A7058">
        <w:rPr>
          <w:rFonts w:ascii="Times New Roman" w:hAnsi="Times New Roman" w:cs="Times New Roman"/>
          <w:sz w:val="28"/>
          <w:szCs w:val="28"/>
        </w:rPr>
        <w:t>-</w:t>
      </w:r>
      <w:r w:rsidR="00320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плодовитенцы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в составе 28 армии участвовали в боях на территории Калмыкии. Вот их имена: Пастухов Г. М., Молчанов Б. П., Кулаков С. Л., Горбатов А. В. (до войны завуч школы), Дьяченко И. И., Дейнека Михаил,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Жирноклеев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А. Ф.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Боевым крещением стал для них жестокий бой под Яшкулем, Хулхутой. Здесь плечом к плечу стояли насмерть русские и калмыки, украинцы и дагестанцы.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Здесь в те дни конца лета и осени 1942 года сдерживали воины фашистов, рвавшихся к Волге. Выстояли и победили.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lastRenderedPageBreak/>
        <w:t>Здесь погиб наш выпускник 1940 года Пастухов Г. М. В письмах к родителям просил сохранить его книги, тетради для поступления в институт. В ноябре 1942 г. в составе 28-й армии в звании командира батальона участвовал и погиб в бою под Яшкулем. Ему шел 22-й год.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В 2010 году из материалов областной Волгоградской библиотеки кружковцы узнали о нашем бывшем односельчанине, Герое Советского Союза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Пяткине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Георгии Яковлевиче. Материалы о его судьбе собраны в музее.</w:t>
      </w:r>
    </w:p>
    <w:p w:rsidR="004A7058" w:rsidRPr="004A7058" w:rsidRDefault="004A7058" w:rsidP="00320D4B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Особую гордость вызывают материалы музея, рассказывающие об участии школьного поискового отряда в слете поисковых отрядов России в 1985 году, где командир отряда Трепалин Сергей выступил с отчетом о поисковой работе. </w:t>
      </w:r>
    </w:p>
    <w:p w:rsidR="004A7058" w:rsidRPr="004A7058" w:rsidRDefault="004A7058" w:rsidP="00320D4B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Следующий раздел музея – «История народного образования села </w:t>
      </w:r>
      <w:proofErr w:type="gramStart"/>
      <w:r w:rsidRPr="004A7058">
        <w:rPr>
          <w:rFonts w:ascii="Times New Roman" w:hAnsi="Times New Roman" w:cs="Times New Roman"/>
          <w:sz w:val="28"/>
          <w:szCs w:val="28"/>
        </w:rPr>
        <w:t>Плодовитое</w:t>
      </w:r>
      <w:proofErr w:type="gramEnd"/>
      <w:r w:rsidRPr="004A7058">
        <w:rPr>
          <w:rFonts w:ascii="Times New Roman" w:hAnsi="Times New Roman" w:cs="Times New Roman"/>
          <w:sz w:val="28"/>
          <w:szCs w:val="28"/>
        </w:rPr>
        <w:t>». В фотографиях, материалах, воспоминаниях прослежена история развития школьного образования. Собран материал о выпускниках школы, об учителях, ушедших на войну и не вернувшихся; об учителях, работавших в школе в послевоенное время.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В витраже материалы, рассказывающие о судьбе учителя, директора школы с 1945 по 1950 год, автора книги «История и народная поэзия села Плодовитого», Игнатова Василия Ивановича, горячего патриота родного села, не теряющего связь с ним и в годы работы в Москве, в Министерстве просвещения России.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058">
        <w:rPr>
          <w:rFonts w:ascii="Times New Roman" w:hAnsi="Times New Roman" w:cs="Times New Roman"/>
          <w:b/>
          <w:sz w:val="28"/>
          <w:szCs w:val="28"/>
        </w:rPr>
        <w:t>Научно-просветительская и общественно-полезная деятельность музея.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Работа музея широко освещается в печати. Газетный материал хранится в музее.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Особое значение имеет работа кружковцев. Они ведут не только поисковую работу, но занимаются оформлением экспонатов, проводят экскурсии для учащихся школы, готовят юбилейные мероприятия, встречи с ветеранами войны и труда.</w:t>
      </w:r>
      <w:r w:rsidR="00E613DC">
        <w:rPr>
          <w:rFonts w:ascii="Times New Roman" w:hAnsi="Times New Roman" w:cs="Times New Roman"/>
          <w:sz w:val="28"/>
          <w:szCs w:val="28"/>
        </w:rPr>
        <w:t xml:space="preserve">  (Приложение № 6)</w:t>
      </w:r>
    </w:p>
    <w:p w:rsidR="004A7058" w:rsidRPr="004A7058" w:rsidRDefault="00D47F10" w:rsidP="00320D4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7058" w:rsidRPr="004A7058">
        <w:rPr>
          <w:rFonts w:ascii="Times New Roman" w:hAnsi="Times New Roman" w:cs="Times New Roman"/>
          <w:sz w:val="28"/>
          <w:szCs w:val="28"/>
        </w:rPr>
        <w:t xml:space="preserve">В целях активного привлечения учащихся к краеведческой деятельности, к истории жизни старшего поколения жителей </w:t>
      </w:r>
      <w:proofErr w:type="gramStart"/>
      <w:r w:rsidR="004A7058" w:rsidRPr="004A7058">
        <w:rPr>
          <w:rFonts w:ascii="Times New Roman" w:hAnsi="Times New Roman" w:cs="Times New Roman"/>
          <w:sz w:val="28"/>
          <w:szCs w:val="28"/>
        </w:rPr>
        <w:t>села</w:t>
      </w:r>
      <w:proofErr w:type="gramEnd"/>
      <w:r w:rsidR="004A7058" w:rsidRPr="004A7058">
        <w:rPr>
          <w:rFonts w:ascii="Times New Roman" w:hAnsi="Times New Roman" w:cs="Times New Roman"/>
          <w:sz w:val="28"/>
          <w:szCs w:val="28"/>
        </w:rPr>
        <w:t xml:space="preserve"> и республики ежегодно в </w:t>
      </w:r>
      <w:r w:rsidR="004A7058" w:rsidRPr="004A7058">
        <w:rPr>
          <w:rFonts w:ascii="Times New Roman" w:hAnsi="Times New Roman" w:cs="Times New Roman"/>
          <w:sz w:val="28"/>
          <w:szCs w:val="28"/>
        </w:rPr>
        <w:lastRenderedPageBreak/>
        <w:t xml:space="preserve">школе проводятся недели «Музей и дети». </w:t>
      </w:r>
      <w:proofErr w:type="gramStart"/>
      <w:r w:rsidR="004A7058" w:rsidRPr="004A7058">
        <w:rPr>
          <w:rFonts w:ascii="Times New Roman" w:hAnsi="Times New Roman" w:cs="Times New Roman"/>
          <w:sz w:val="28"/>
          <w:szCs w:val="28"/>
        </w:rPr>
        <w:t xml:space="preserve">Приурочены они к важнейшим событиям в жизни республики: 2008-2009гг. – «400-летие добровольного вхождения калмыцкого народа в состав России»; 2010-2011учебный год – «100-летие со дня рождения Б. Б. </w:t>
      </w:r>
      <w:proofErr w:type="spellStart"/>
      <w:r w:rsidR="004A7058" w:rsidRPr="004A7058"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="004A7058" w:rsidRPr="004A7058">
        <w:rPr>
          <w:rFonts w:ascii="Times New Roman" w:hAnsi="Times New Roman" w:cs="Times New Roman"/>
          <w:sz w:val="28"/>
          <w:szCs w:val="28"/>
        </w:rPr>
        <w:t>»; 2012 – 2013 учебный год – «70 лет со дня начала Сталинградского контрнаступления и освобождения села Плодовитого от фашистских захватчиков»; 2013 -2014 учебный год – «70 лет со дня начала депортации калмыцкого народа в Сибирь»;</w:t>
      </w:r>
      <w:proofErr w:type="gramEnd"/>
      <w:r w:rsidR="004A7058" w:rsidRPr="004A7058">
        <w:rPr>
          <w:rFonts w:ascii="Times New Roman" w:hAnsi="Times New Roman" w:cs="Times New Roman"/>
          <w:sz w:val="28"/>
          <w:szCs w:val="28"/>
        </w:rPr>
        <w:t xml:space="preserve"> 2014-2015 учебный год – «70-летие Великой Победы».</w:t>
      </w:r>
    </w:p>
    <w:p w:rsidR="004A7058" w:rsidRPr="004A7058" w:rsidRDefault="004A7058" w:rsidP="00320D4B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На основе материалов музея учащиеся пишут исследовательские работы по истории родного края, выступают на районных и республиканских конференциях «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Бичкн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Терскн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». Выпускница 2007 г.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Алла – активный участник музейной работы, автор очерков о судьбах односельчан «Сельская учительница», «Война лишила их детства». Трепалина Юлия, выпускница 2011 г., неоднократный победитель конкурсных работ, автор очерков «Из истории села Плодовитого», «Страницы памяти людской», «Внуки о героях Победы», «У нас одна история и Родина одна», эссе «О земле, на которой я живу», «Шумят сады в селе Плодовитом»»;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Ахадуев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Савр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– «Б. Б. Городовиков в воспоминаниях моего дедушки».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Многие кружковцы в процессе работы в музее стали хорошими экскурсоводами.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Ирина,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Глуходедова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Светлана,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Алла, Искам Николай, Трепалина Юлия, Игнатова Наташа – старшая группа. Их дело продолжили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Бреусова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Ксения, Трепалина Таня, </w:t>
      </w:r>
      <w:proofErr w:type="spellStart"/>
      <w:r w:rsidRPr="004A7058">
        <w:rPr>
          <w:rFonts w:ascii="Times New Roman" w:hAnsi="Times New Roman" w:cs="Times New Roman"/>
          <w:sz w:val="28"/>
          <w:szCs w:val="28"/>
        </w:rPr>
        <w:t>Чебакова</w:t>
      </w:r>
      <w:proofErr w:type="spellEnd"/>
      <w:r w:rsidRPr="004A7058">
        <w:rPr>
          <w:rFonts w:ascii="Times New Roman" w:hAnsi="Times New Roman" w:cs="Times New Roman"/>
          <w:sz w:val="28"/>
          <w:szCs w:val="28"/>
        </w:rPr>
        <w:t xml:space="preserve"> Лера. Работа музея продолжается. 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>Школьный музей играет важную роль в патриотическом воспитании. Воспитывать патриотизм в подрастающем поколении - главная задача сегодняшнего дня.</w:t>
      </w:r>
    </w:p>
    <w:p w:rsidR="004A7058" w:rsidRPr="004A7058" w:rsidRDefault="004A7058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058">
        <w:rPr>
          <w:rFonts w:ascii="Times New Roman" w:hAnsi="Times New Roman" w:cs="Times New Roman"/>
          <w:sz w:val="28"/>
          <w:szCs w:val="28"/>
        </w:rPr>
        <w:t xml:space="preserve">Руководит работой музея на протяжении многих лет Трепалина З. Д., учитель русского языка и литературы. </w:t>
      </w:r>
    </w:p>
    <w:p w:rsidR="003B283A" w:rsidRPr="004A7058" w:rsidRDefault="003B283A" w:rsidP="004A7058">
      <w:pPr>
        <w:pStyle w:val="a6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B283A" w:rsidRPr="004A7058" w:rsidSect="004A7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20" w:rsidRDefault="00C22D20" w:rsidP="00320D4B">
      <w:pPr>
        <w:spacing w:after="0" w:line="240" w:lineRule="auto"/>
      </w:pPr>
      <w:r>
        <w:separator/>
      </w:r>
    </w:p>
  </w:endnote>
  <w:endnote w:type="continuationSeparator" w:id="0">
    <w:p w:rsidR="00C22D20" w:rsidRDefault="00C22D20" w:rsidP="0032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4B" w:rsidRDefault="00320D4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4267"/>
      <w:docPartObj>
        <w:docPartGallery w:val="Page Numbers (Bottom of Page)"/>
        <w:docPartUnique/>
      </w:docPartObj>
    </w:sdtPr>
    <w:sdtContent>
      <w:p w:rsidR="00561B6C" w:rsidRDefault="005F594E">
        <w:pPr>
          <w:pStyle w:val="a9"/>
          <w:jc w:val="right"/>
        </w:pPr>
        <w:fldSimple w:instr=" PAGE   \* MERGEFORMAT ">
          <w:r w:rsidR="00D47F10">
            <w:rPr>
              <w:noProof/>
            </w:rPr>
            <w:t>5</w:t>
          </w:r>
        </w:fldSimple>
      </w:p>
    </w:sdtContent>
  </w:sdt>
  <w:p w:rsidR="00320D4B" w:rsidRDefault="00320D4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4B" w:rsidRDefault="00320D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20" w:rsidRDefault="00C22D20" w:rsidP="00320D4B">
      <w:pPr>
        <w:spacing w:after="0" w:line="240" w:lineRule="auto"/>
      </w:pPr>
      <w:r>
        <w:separator/>
      </w:r>
    </w:p>
  </w:footnote>
  <w:footnote w:type="continuationSeparator" w:id="0">
    <w:p w:rsidR="00C22D20" w:rsidRDefault="00C22D20" w:rsidP="0032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4B" w:rsidRDefault="00320D4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4B" w:rsidRDefault="00320D4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4B" w:rsidRDefault="00320D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F2E"/>
    <w:multiLevelType w:val="hybridMultilevel"/>
    <w:tmpl w:val="7280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71B6"/>
    <w:multiLevelType w:val="hybridMultilevel"/>
    <w:tmpl w:val="CFEAE0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9941242"/>
    <w:multiLevelType w:val="hybridMultilevel"/>
    <w:tmpl w:val="0156BF28"/>
    <w:lvl w:ilvl="0" w:tplc="1348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5E4ABC"/>
    <w:multiLevelType w:val="hybridMultilevel"/>
    <w:tmpl w:val="92F671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C4525A"/>
    <w:multiLevelType w:val="hybridMultilevel"/>
    <w:tmpl w:val="98708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58"/>
    <w:rsid w:val="00086945"/>
    <w:rsid w:val="00320D4B"/>
    <w:rsid w:val="003B283A"/>
    <w:rsid w:val="00465004"/>
    <w:rsid w:val="004A7058"/>
    <w:rsid w:val="00561B6C"/>
    <w:rsid w:val="005F594E"/>
    <w:rsid w:val="008E3E1F"/>
    <w:rsid w:val="00944486"/>
    <w:rsid w:val="00C12B82"/>
    <w:rsid w:val="00C22D20"/>
    <w:rsid w:val="00CA4BA5"/>
    <w:rsid w:val="00D4120A"/>
    <w:rsid w:val="00D47F10"/>
    <w:rsid w:val="00D64A1C"/>
    <w:rsid w:val="00E6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05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705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D4B"/>
  </w:style>
  <w:style w:type="paragraph" w:styleId="a9">
    <w:name w:val="footer"/>
    <w:basedOn w:val="a"/>
    <w:link w:val="aa"/>
    <w:uiPriority w:val="99"/>
    <w:unhideWhenUsed/>
    <w:rsid w:val="00320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8B27-1E56-4945-8401-53D23451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2015-10-19T09:13:00Z</cp:lastPrinted>
  <dcterms:created xsi:type="dcterms:W3CDTF">2015-10-17T08:11:00Z</dcterms:created>
  <dcterms:modified xsi:type="dcterms:W3CDTF">2015-10-20T06:46:00Z</dcterms:modified>
</cp:coreProperties>
</file>