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F70" w:rsidRDefault="00136F70" w:rsidP="00B55E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5EB2" w:rsidRPr="00B55EB2" w:rsidRDefault="00136F70" w:rsidP="00B55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F70">
        <w:rPr>
          <w:rFonts w:ascii="Times New Roman" w:hAnsi="Times New Roman" w:cs="Times New Roman"/>
          <w:b/>
          <w:sz w:val="32"/>
          <w:szCs w:val="32"/>
        </w:rPr>
        <w:t>«</w:t>
      </w:r>
      <w:r w:rsidR="00B55EB2" w:rsidRPr="00136F70">
        <w:rPr>
          <w:rFonts w:ascii="Times New Roman" w:hAnsi="Times New Roman" w:cs="Times New Roman"/>
          <w:b/>
          <w:sz w:val="32"/>
          <w:szCs w:val="32"/>
        </w:rPr>
        <w:t>Современные технологии в работе с детьми раннего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5EB2" w:rsidRPr="00B5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Воспитание и развитие детей раннего возраста — одна из самых актуальных проблем современного общества.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t>Раннее детство — фундамент общего развития ребенка, стартовый период всех человеческих начал. Именно в эти годы закладываются основы здоровья и интеллекта ребенка, в этом возрасте умственное и нравственное развитие особенно зависит от физического состояния и настроения малыша.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t>На современном этапе развития научных знаний о раннем возрасте подтверждается идея самоценности первых лет жизни ребенка как фундамента для формирования его личности.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t>Задачей в современной педагогике выступает реализация в воспитательном процессе самоценности периода раннего возраста как базисной основы всего последующего развития ребенка.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t>В последнее время сделано много для возрождения педагогики раннего детства: создаются новые программы, методики, разрабатываются развивающие технологии. 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Технологический подход, первоначально разрабатываемый применительно к сфере предметного образования, в последние годы расширяет границы своего использования, что приводит к разноречивости трактовок его ключевого термина - педагогической технологии. В ряде источников последняя рассматривается как упорядоченная совокупность действий, приводящая к получению намеченных результатов (Б.Т. Лихачев, В.Ю. Питюков, В.А. Сластенин, С.А. Смирнов, М.А. Чошанов и др.), что сближает ее с существующим в науке понятием методики (Е.В. Титова).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 Между тем становление технологического подхода в зарубежной, а затем и отечественной педагогике (L.W. Anderson, P.D. Mitchell, В.И. Боголюбов, В.П. Беспалько, М.В. Кларин и др.) происходило под влиянием системного подхода, вследствие чего правомерно рассматривать технологию как способ и продукт проектирования целостного педагогического процесса, которое осуществляется на основе оценки и гармонизации множества факторов, определяющих достижение прогнозируемых системных изменений.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Технология в широком понимании есть совокупность последовательным образом организованных методов и процессов преобразования некоего социального формирования с целью приведения ее в состояние, соответствующее целевой установке. </w:t>
      </w:r>
    </w:p>
    <w:p w:rsidR="00B55EB2" w:rsidRPr="00B55EB2" w:rsidRDefault="00B55EB2" w:rsidP="00B55E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Педагогическая технология —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(Б.Т.Лихачев).</w:t>
      </w:r>
    </w:p>
    <w:p w:rsidR="00B55EB2" w:rsidRPr="00B55EB2" w:rsidRDefault="00B55EB2" w:rsidP="00B55E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Педагогическая технология — это содержательная техника реализации учебного процесса (В.П.Беспалько).</w:t>
      </w: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 [18]</w:t>
      </w:r>
    </w:p>
    <w:p w:rsidR="00B55EB2" w:rsidRPr="00B55EB2" w:rsidRDefault="00B55EB2" w:rsidP="00B55E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Педагогическая технология — это описание процесса достижения планируемых результатов обучения (И.П.Волков).</w:t>
      </w:r>
    </w:p>
    <w:p w:rsidR="00B55EB2" w:rsidRPr="00B55EB2" w:rsidRDefault="00B55EB2" w:rsidP="00B55EB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Технология обучения — это составная процессуальная часть дидактической системы (М.Чошанов).</w:t>
      </w:r>
    </w:p>
    <w:p w:rsidR="00B55EB2" w:rsidRPr="00B55EB2" w:rsidRDefault="00B55EB2" w:rsidP="00B55EB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Педагогическая технология —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При множестве определений понятий "педагогическая технология" большинство специалистов объединяют их четырьмя принципиально важными положениями:</w:t>
      </w:r>
    </w:p>
    <w:p w:rsidR="00B55EB2" w:rsidRPr="00B55EB2" w:rsidRDefault="00B55EB2" w:rsidP="00B55E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планирование обучения и воспитания на основе точно определённого желаемого эталона;</w:t>
      </w:r>
    </w:p>
    <w:p w:rsidR="00B55EB2" w:rsidRPr="00B55EB2" w:rsidRDefault="00B55EB2" w:rsidP="00B55E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программирование учебно-воспитательного процесса в виде строгой последовательности действий воспитателя и ребенка;</w:t>
      </w:r>
    </w:p>
    <w:p w:rsidR="00B55EB2" w:rsidRPr="00B55EB2" w:rsidRDefault="00B55EB2" w:rsidP="00B55E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сопоставление результатов обучения и воспитания с первоначально намеченным эталоном как в ходе учебно-воспитательного процесса (мониторинг), так и при подведении итогов;</w:t>
      </w:r>
    </w:p>
    <w:p w:rsidR="00B55EB2" w:rsidRPr="00B55EB2" w:rsidRDefault="00B55EB2" w:rsidP="00B55EB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252525"/>
          <w:sz w:val="28"/>
          <w:szCs w:val="28"/>
        </w:rPr>
        <w:t>коррекция результатов на любом этапе учебно-воспитательного процесса</w:t>
      </w: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. [13]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технологии 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Инновационные технологии обучения следует рассматривать как инструмент, с помощью которого новая образовательная парадигма может быть претворена в жизнь.[5]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современных образовательных технологий можно отнести:</w:t>
      </w:r>
    </w:p>
    <w:p w:rsidR="00B55EB2" w:rsidRPr="00B55EB2" w:rsidRDefault="00B55EB2" w:rsidP="00B55E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информационного обучения - ИКТ (информационно-коммуникативные технологии);</w:t>
      </w:r>
    </w:p>
    <w:p w:rsidR="00B55EB2" w:rsidRPr="00B55EB2" w:rsidRDefault="00B55EB2" w:rsidP="00B55EB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 Технология проблемного обучения.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Она представляет собой создание проблемных ситуаций и активную самостоятельность детей по их разрешению, в следствие чего, происходит творческое овладение знаниями, навыками, умениями и развиваются мыслительные способности.</w:t>
      </w:r>
    </w:p>
    <w:p w:rsidR="00B55EB2" w:rsidRPr="00B55EB2" w:rsidRDefault="00B55EB2" w:rsidP="00B5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 </w:t>
      </w: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проектного обучения</w:t>
      </w:r>
      <w:r w:rsidRPr="00B5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целенаправленная деятельность с определенной целью, по определенному плану для решения поисковых, исследовательских, практических задач.</w:t>
      </w:r>
    </w:p>
    <w:p w:rsidR="00B55EB2" w:rsidRPr="00B55EB2" w:rsidRDefault="00B55EB2" w:rsidP="00B55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4.Технология игрового обучения.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игровой образовательной технологии - организация усвоения детьми предметного содержания (математического, естественно- экологического и др.)</w:t>
      </w:r>
    </w:p>
    <w:p w:rsidR="00B55EB2" w:rsidRPr="00B55EB2" w:rsidRDefault="00B55EB2" w:rsidP="00B55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 образовательные технологии.</w:t>
      </w:r>
    </w:p>
    <w:p w:rsidR="00B55EB2" w:rsidRPr="00B55EB2" w:rsidRDefault="00B55EB2" w:rsidP="00B55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ТРИЗ - теория решения изобретательных задач.</w:t>
      </w:r>
    </w:p>
    <w:p w:rsidR="00B55EB2" w:rsidRPr="00B55EB2" w:rsidRDefault="00B55EB2" w:rsidP="00B55EB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 – ориентированные технологии.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Личностно ориентированное обучение имеет глубокие корни. Стремление к возвышению человека, наиболее полному воплощению в нем человеческой сущности прослеживается с древних времен. Еще Протагор говорил: «Мера всех вещей - человек». Идея всестороннего гармоничного развитии личности провозглашалась и в советский период. Человек объявляется главной ценностью. «Все для человека, все для блага человека». [3]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 ориентированное обучение - 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 [3].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данной технологии – максимальное развитие (а не формирование заранее заданных) индивидуальных познавательных способностей ребенка на основе использования имеющегося у него жизненного опыта.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личностно-ориентированной технологии в своей педагогической практике, помимо других, мы используем следующие методы и приемы работы: использование сенсорных коробок в работе с детьми раннего возраста и хеппенинг, как нетрадиционный метод рисования.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Сенсорная коробка, это пособие для сенсорного развития детей раннего возраста, которое стимулирует развитие познавательных процессов, обогащает сенсорный опыт ребенка и способствует развитию мелкой моторики. В зависимости от наполнения коробки, игры с ней могут развивать и совершенствовать тактильное восприятие, слух, зрение и обоняние малыша.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известно, что мелкая моторика неразрывно связана с нервной системой, зрением, восприятием, вниманием и памятью, а также с развитием речи ребенка, поэтому очень важно развивать её с самого рождения. Сенсорные коробки как нельзя лучше выполняют функцию её развития.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 сенсорные песочницы могут быть самыми разнообразными, все ограничено лишь вашей фантазией.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для подобной коробки может стать:</w:t>
      </w:r>
    </w:p>
    <w:p w:rsidR="00B55EB2" w:rsidRPr="00B55EB2" w:rsidRDefault="00B55EB2" w:rsidP="00B55E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таз для белья;</w:t>
      </w:r>
    </w:p>
    <w:p w:rsidR="00B55EB2" w:rsidRPr="00B55EB2" w:rsidRDefault="00B55EB2" w:rsidP="00B55E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пластиковый контейнер, в котором обычно в кладовках хранятся всякие ненужные вещи;</w:t>
      </w:r>
    </w:p>
    <w:p w:rsidR="00B55EB2" w:rsidRPr="00B55EB2" w:rsidRDefault="00B55EB2" w:rsidP="00B55E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картонные коробки;</w:t>
      </w:r>
    </w:p>
    <w:p w:rsidR="00B55EB2" w:rsidRPr="00B55EB2" w:rsidRDefault="00B55EB2" w:rsidP="00B55EB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деревянный ящик и т.д.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В наполнители тоже может идти все, что угодно: разные крупы: рис (белый и покрашенный пищевыми красителями), манка, овсянка, рис, крупная соль, всевозможные макароны, фасоль, горох.</w:t>
      </w: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Зимой: снег или песок, ведь это так здорово, когда в песочнице можно играть не только летом, но и дома зимой, галька, аквагрунт.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это природные материалы: желуди, каштаны, шишки, трава, листья, шиповник, земля, камни, ракушки, мох. Далее это нарезанная бумага, ватные шарики, бумажные шарики, бумажные салфетки.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Тематика сенсорных коробок  также может быть разнообразной, например, по временам года. Самая простая сенсорная коробка, наполненная, например, горохом, даст возможность ребенку расширить свой тактильный опыт — он сможет трогать, пересыпать, переливать, исследовать, закапывать, откапывать и просто играть.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нетрадиционных техник относятся к спонтанному рисованию, когда изображение получается не в результате использования специальных изобразительных приёмов, а как эффект игровой манипуляции.</w:t>
      </w: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Такой способ нетрадиционного изображения можно назвать "хэппенинг" (в переводе с английского "случаться").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Хеппенинг - форма современного искусства, представляющая собой действия, события или ситуации, происходящие при участии художников, но не контролируемые им полностью. Хэппенинг обычно включает в себя импровизацию и не имеет чёткого сценария.</w:t>
      </w: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нём неизвестно, какое получится изображение, он заведомо успешен по результату, тем самым усиливает интерес детей к изобразительной деятельности.</w:t>
      </w: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В раннем возрасте доступен такой вид хэппенинга как рисование пальчиками. Это способ примакивания пальцев руки к к поверхности бумаги разными способами (кончиками пальцев ставим точки, проводим пальчиками линии, прикладываем пальчики (раскрасим 1 - 2 пальчика и приложим их к бумаге - получатся звёздочки, деревья), соберём пальчики в пучок - получатся цветы и снежинки).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 кулачком: со стороны большого пальца выйдут розы, улитки, ракушки.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 полураскрытым кулачком: можем нарисовать радугу, бананы.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Освоив живопись пальцами, попробуйте рисовать ладошками или ногами на листе.</w:t>
      </w:r>
    </w:p>
    <w:p w:rsidR="00B55EB2" w:rsidRPr="00B55EB2" w:rsidRDefault="00136F70" w:rsidP="00136F70">
      <w:pPr>
        <w:shd w:val="clear" w:color="auto" w:fill="FFFFFF"/>
        <w:spacing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Ладошкой можно мазать</w:t>
      </w:r>
      <w:r w:rsidR="00B55EB2"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, рисовать и печатать любые абстракции, наслаждаясь цветом или создавать сюжетные картины. По - разному поворачивая ручки, и дорисовывая к отпечаткам недостающие элементы, можно воплотить любые задумки.</w:t>
      </w:r>
      <w:r w:rsidR="00B55EB2"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Ладошка, с разведёнными пальчиками, смотрящими вниз, позволит увидеть в рисунке осьминога, если дорисовать ему глаза и рот.</w:t>
      </w:r>
      <w:r w:rsidR="00B55EB2"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помощью отпечатков ладошек, сделанных по кругу,можно изобразить солнышко и цветок, дорисовав сердцевину.</w:t>
      </w:r>
      <w:r w:rsidR="00B55EB2"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раннем возрасте доступен такой вид хэппенинга как рисование на подносе. Насыпьте слой манки толщиной 2 - 3 миллиметра на поднос, разровняйте. Проводя пальцем по манке, можно изобразить геометрические фигуры, солнышко, цветок и т. д.</w:t>
      </w:r>
    </w:p>
    <w:p w:rsidR="00136F70" w:rsidRDefault="00136F70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5EB2" w:rsidRPr="00B55EB2" w:rsidRDefault="00B55EB2" w:rsidP="00B55EB2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Польза от рисования пальчиками:</w:t>
      </w:r>
    </w:p>
    <w:p w:rsidR="00B55EB2" w:rsidRPr="00B55EB2" w:rsidRDefault="00B55EB2" w:rsidP="00B55E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развивают мелкую моторику, что способствует развитию речи.</w:t>
      </w:r>
    </w:p>
    <w:p w:rsidR="00B55EB2" w:rsidRPr="00B55EB2" w:rsidRDefault="00B55EB2" w:rsidP="00B55E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тактильной чувствительности. Это новые ощущения при макании пальчика в краску, при ведении пальчиком по различным поверхностям для рисования.</w:t>
      </w:r>
    </w:p>
    <w:p w:rsidR="00B55EB2" w:rsidRPr="00B55EB2" w:rsidRDefault="00B55EB2" w:rsidP="00B55E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ребёнком собственного тела.</w:t>
      </w:r>
    </w:p>
    <w:p w:rsidR="00B55EB2" w:rsidRPr="00B55EB2" w:rsidRDefault="00B55EB2" w:rsidP="00B55E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развитие творческих способностей.</w:t>
      </w: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Развитие ловкости пальцев и кистей рук. Раскрашивая пальчиком изображение, малыш учится чувствовать границы.</w:t>
      </w:r>
    </w:p>
    <w:p w:rsidR="00B55EB2" w:rsidRPr="00B55EB2" w:rsidRDefault="00B55EB2" w:rsidP="00B55E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представлений о цвете.</w:t>
      </w:r>
    </w:p>
    <w:p w:rsidR="00B55EB2" w:rsidRPr="00B55EB2" w:rsidRDefault="00B55EB2" w:rsidP="00B55EB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 и образного мышления.</w:t>
      </w: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личностно-ориентированные технологии обеспечивают условия для развития индивидуальности ребенка раннего возраста, максимально развивают индивидуальные познавательные способности ребенка раннего возраста на основе имеющегося у него жизненного опыта.</w:t>
      </w: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6F70" w:rsidRDefault="00136F70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55EB2" w:rsidRPr="00B55EB2" w:rsidRDefault="00B55EB2" w:rsidP="00B55EB2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Список использованной литературы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Алексеева, Л. Н. Инновационные технологии как ресурс эксперимента/ Л. Н. Алексеева// Учитель. - 2006. - № 3. - с. 78.</w:t>
      </w:r>
    </w:p>
    <w:p w:rsidR="00B55EB2" w:rsidRPr="00B55EB2" w:rsidRDefault="00276A4A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B55EB2" w:rsidRPr="00136F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Аркусова</w:t>
        </w:r>
      </w:hyperlink>
      <w:r w:rsidR="00B55EB2" w:rsidRPr="00136F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B55EB2"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И. В.  Современные педагогические технологии при обучении иностранному языку (структурно-логические таблицы и практика применения)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Бондаревская, Е.В. Теория и практика личностно- ориентированного образования [текст] / Е.В. Бондаревская. – Ростов-на-Дону: Издательство Ростовского педагогического университета, 2008. -352с.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Бычков, А. В. Инновационная культура/ А. В. Бычков// Профильная школа. - 2005. - № 6. - с. 83.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Дебердеева, Т. Х. Новые ценности образования в условиях информационного общества/ Т. Х. Дебердеева// Инновации в образовании. - 2005. - № 3. – с. 79.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414B56"/>
          <w:sz w:val="28"/>
          <w:szCs w:val="28"/>
        </w:rPr>
        <w:t>Загашев И.О., Заир-Бек С.И. Критическое мышление. Технология развития. СПб.: Альянс «Дельта». – 2010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Кваша В.П. управление инновационными процессами в образовании. Дис. канд. пед. наук. М.,1994. – 345с.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Клименко Т.К. Инновационное образование как фактор становления будущего учителя. Автореф. Дис. Хабаровск, 2000. – 289с.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Колюткин Ю.Н., Муштавинская И.В. Образовательные технологии и педагогическая рефлексия. СПб.: СПб ГУПМ. – 2002, 2003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 М.Е. Педагогические основы личностно ориентированного образовательного процесса в школе: Монография. [текст] / М.Е. Кузнецов – Новокузнецк, 2010. - 342с.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 М.Е. Личностно ориентированное обучение школьников [текст] / М.Е. Кузнецов – Брянск: Издательство Брянского государственного педагогического университета. НМЦ «Технология» 2009. – 94с.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Митина Л.М. Учитель как личность и профессионал (психологические проблемы) [текст] / Л.М. Митина– М.: «Дело», 2014. – 216с.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Селевко Г.К. Современные образовательные технологии: Учебное пособие [текст] / Г.К. Селевко – М.: Народное образование, 2008. – 256с.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Сериков В.В. Личностный подход в образовании: Концепция и технология: Монография [текст] / В.В. Сериков – Волгоград: Перемена. 2004. – 152с.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Сластенин В.А., Подымова Л.С. Педагогика: инновационная деятельность М.: ИЧП «Издательство Магистр»,2007. – 456с.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Сластенин В.А. и др. Педагогика: Учеб. пособие для студ. высш. пед. учеб.    заведений / В. А. Сластенин, И. Ф. Исаев, Е. Н. Шиянов; Под ред. В.А. Сластенина. - М.: Издательский центр «Академия», 2012. - 576с.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Степанов Е.Н. Личностно-ориентированный подход в работе педагога: разработка и использование [текст] / Е.Н. Степанов – М.: ТЦ Сфера, 2013. - 128с.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А.П., Байбородова Л.В., Харисова И.Г. Технологии педагогической деятельности. Часть I. Образовательные технологии: учебное пособие/ под общ. ред. А.П.Чернявской, Л.В.Байбородовой. — Ярославль;Изд-во ЯГПУ, 2012. — 311 с.</w:t>
      </w:r>
    </w:p>
    <w:p w:rsidR="00B55EB2" w:rsidRPr="00B55EB2" w:rsidRDefault="00B55EB2" w:rsidP="00B55EB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EB2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Якиманская И.С. Личностно-ориентированное обучение в современной школе [текст] / И.С. Якиманская. М.: Сентябрь, 2006. – 96с.</w:t>
      </w:r>
    </w:p>
    <w:p w:rsidR="00B55EB2" w:rsidRPr="00136F70" w:rsidRDefault="00B55EB2" w:rsidP="00136F70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F70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Якиманская И.С. Технология личностно-ориентированного обучения в современной школе [текст] / И.С. Якиманская. М. – 2010. - 176с.</w:t>
      </w:r>
    </w:p>
    <w:p w:rsidR="00714C5A" w:rsidRPr="00B55EB2" w:rsidRDefault="00714C5A" w:rsidP="00B55E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C5A" w:rsidRPr="00B55EB2" w:rsidSect="005A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E91"/>
    <w:multiLevelType w:val="multilevel"/>
    <w:tmpl w:val="C3C2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86578"/>
    <w:multiLevelType w:val="multilevel"/>
    <w:tmpl w:val="F584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44E87"/>
    <w:multiLevelType w:val="multilevel"/>
    <w:tmpl w:val="A36C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27971"/>
    <w:multiLevelType w:val="multilevel"/>
    <w:tmpl w:val="820E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51213"/>
    <w:multiLevelType w:val="multilevel"/>
    <w:tmpl w:val="2F4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57F30"/>
    <w:multiLevelType w:val="multilevel"/>
    <w:tmpl w:val="4B58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36B2D"/>
    <w:multiLevelType w:val="multilevel"/>
    <w:tmpl w:val="BD5AC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676C"/>
    <w:multiLevelType w:val="multilevel"/>
    <w:tmpl w:val="E6B6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81BBF"/>
    <w:multiLevelType w:val="multilevel"/>
    <w:tmpl w:val="2488C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5EB2"/>
    <w:rsid w:val="00136F70"/>
    <w:rsid w:val="00276A4A"/>
    <w:rsid w:val="005A7432"/>
    <w:rsid w:val="00714C5A"/>
    <w:rsid w:val="00B55EB2"/>
    <w:rsid w:val="00E5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32"/>
  </w:style>
  <w:style w:type="paragraph" w:styleId="1">
    <w:name w:val="heading 1"/>
    <w:basedOn w:val="a"/>
    <w:link w:val="10"/>
    <w:uiPriority w:val="9"/>
    <w:qFormat/>
    <w:rsid w:val="00B55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8">
    <w:name w:val="c18"/>
    <w:basedOn w:val="a0"/>
    <w:rsid w:val="00B55EB2"/>
  </w:style>
  <w:style w:type="paragraph" w:customStyle="1" w:styleId="c6">
    <w:name w:val="c6"/>
    <w:basedOn w:val="a"/>
    <w:rsid w:val="00B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55EB2"/>
  </w:style>
  <w:style w:type="character" w:customStyle="1" w:styleId="c13">
    <w:name w:val="c13"/>
    <w:basedOn w:val="a0"/>
    <w:rsid w:val="00B55EB2"/>
  </w:style>
  <w:style w:type="character" w:customStyle="1" w:styleId="c2">
    <w:name w:val="c2"/>
    <w:basedOn w:val="a0"/>
    <w:rsid w:val="00B55EB2"/>
  </w:style>
  <w:style w:type="character" w:customStyle="1" w:styleId="c0">
    <w:name w:val="c0"/>
    <w:basedOn w:val="a0"/>
    <w:rsid w:val="00B55EB2"/>
  </w:style>
  <w:style w:type="character" w:customStyle="1" w:styleId="c19">
    <w:name w:val="c19"/>
    <w:basedOn w:val="a0"/>
    <w:rsid w:val="00B55EB2"/>
  </w:style>
  <w:style w:type="character" w:customStyle="1" w:styleId="c10">
    <w:name w:val="c10"/>
    <w:basedOn w:val="a0"/>
    <w:rsid w:val="00B55EB2"/>
  </w:style>
  <w:style w:type="paragraph" w:customStyle="1" w:styleId="c21">
    <w:name w:val="c21"/>
    <w:basedOn w:val="a"/>
    <w:rsid w:val="00B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B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5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5E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ru.wikipedia.org/w/index.php?title%3D%25D0%2598._%25D0%2592._%25D0%2590%25D1%2580%25D0%25BA%25D1%2583%25D1%2581%25D0%25BE%25D0%25B2%25D0%25B0%26action%3Dedit%26redlink%3D1&amp;sa=D&amp;usg=AFQjCNE44V2Tn8VYxOb5Sj7mU4rEx_fo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2050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SerVital</cp:lastModifiedBy>
  <cp:revision>2</cp:revision>
  <dcterms:created xsi:type="dcterms:W3CDTF">2018-01-31T06:52:00Z</dcterms:created>
  <dcterms:modified xsi:type="dcterms:W3CDTF">2018-01-31T06:52:00Z</dcterms:modified>
</cp:coreProperties>
</file>