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8" w:rsidRPr="000F4CD2" w:rsidRDefault="000F4CD2" w:rsidP="00086AE8">
      <w:pPr>
        <w:spacing w:after="157" w:line="329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086AE8" w:rsidRPr="000F4CD2" w:rsidRDefault="00086AE8" w:rsidP="00086AE8">
      <w:pPr>
        <w:spacing w:after="157" w:line="329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CD2">
        <w:rPr>
          <w:rFonts w:ascii="Times New Roman" w:eastAsia="Times New Roman" w:hAnsi="Times New Roman" w:cs="Times New Roman"/>
          <w:b/>
          <w:bCs/>
          <w:sz w:val="28"/>
          <w:szCs w:val="28"/>
        </w:rPr>
        <w:t>«Нравственно-патриотическое воспитание дошкольника в семье»</w:t>
      </w:r>
    </w:p>
    <w:p w:rsidR="00086AE8" w:rsidRDefault="00086AE8" w:rsidP="000F4C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F4CD2" w:rsidRDefault="00086AE8" w:rsidP="000F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 «Нравственно-патриотическое воспитание дошкольника в семье»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 патриотическое воспитание дошкольника в семье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 xml:space="preserve">приобщение дошкольников к изучению особенностей истории своей семьи, своего </w:t>
      </w:r>
      <w:proofErr w:type="spellStart"/>
      <w:r w:rsidRPr="00086AE8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Start"/>
      <w:r w:rsidRPr="00086AE8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086AE8">
        <w:rPr>
          <w:rFonts w:ascii="Times New Roman" w:eastAsia="Times New Roman" w:hAnsi="Times New Roman" w:cs="Times New Roman"/>
          <w:sz w:val="28"/>
          <w:szCs w:val="28"/>
        </w:rPr>
        <w:t>траны</w:t>
      </w:r>
      <w:proofErr w:type="spellEnd"/>
      <w:r w:rsidRPr="00086AE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развитие внимательное отношение к родным и близким; восприятие истории прошлых поколений, истории земляков;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воспитание патриотических чувств к "малой" и "большой" Родине.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086A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Академик Д.С.Лихачёв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="000F4CD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0F4CD2">
        <w:rPr>
          <w:rFonts w:ascii="Times New Roman" w:eastAsia="Times New Roman" w:hAnsi="Times New Roman" w:cs="Times New Roman"/>
          <w:i/>
          <w:sz w:val="28"/>
          <w:szCs w:val="28"/>
        </w:rPr>
        <w:t>Дошкольный возраст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Самое большое счастье для родителей – вырастить здоровых и высоконравственных детей.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 xml:space="preserve">очву, оно производит совершенно 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иное впечатление».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="000F4CD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родители, а все другие социальные институты призваны помочь, поддержать, направить, дополнить их воспитательную деятельность. </w:t>
      </w:r>
    </w:p>
    <w:p w:rsidR="000F4CD2" w:rsidRDefault="00086AE8" w:rsidP="000F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Исходя из этого, нравственно-патриотическое воспитание включает целый комплекс задач: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воспитание у ребенка любви и привязанности к своей семье, дому, детскому саду, улице, городу;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формирование бережного отношения к природе и всему живому;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воспитание уважения к труду;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развитие интереса к русским традициям и промыслам;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формирование элементарных знаний о правах человека;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расширение представлений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 xml:space="preserve"> о городах России;</w:t>
      </w:r>
      <w:proofErr w:type="gramEnd"/>
      <w:r w:rsidR="000F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4CD2">
        <w:rPr>
          <w:rFonts w:ascii="Times New Roman" w:eastAsia="Times New Roman" w:hAnsi="Times New Roman" w:cs="Times New Roman"/>
          <w:sz w:val="28"/>
          <w:szCs w:val="28"/>
        </w:rPr>
        <w:t>своем</w:t>
      </w:r>
      <w:proofErr w:type="gramEnd"/>
      <w:r w:rsidR="000F4CD2">
        <w:rPr>
          <w:rFonts w:ascii="Times New Roman" w:eastAsia="Times New Roman" w:hAnsi="Times New Roman" w:cs="Times New Roman"/>
          <w:sz w:val="28"/>
          <w:szCs w:val="28"/>
        </w:rPr>
        <w:t xml:space="preserve"> городе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знакомство детей с символами государства (герб, флаг, гимн);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развитие чувства ответственности и гордости за достижения страны;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— формирование толерантности, чувства уважения к другим народам, их традициям.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086AE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F4CD2" w:rsidRDefault="00086AE8" w:rsidP="000F4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AE8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же приобщить детей к нравственно-патриотическому воспитанию?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>расив ли, удобен ли для жилья. 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>айоне, затем о городе, стране.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Дошкольники очень рано начинают проявлять интерес к истории страны, края. Организуйте эк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>скурсии в Музей Семьи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, к мемориалу «Вечный огонь», расскажите о тяжелой жизни в военное время, отсутствии еды, и о 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>том, как чтят память погибших. 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 xml:space="preserve"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>к бережному отношению к книге.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br/>
      </w:r>
      <w:r w:rsidRPr="00086AE8">
        <w:rPr>
          <w:rFonts w:ascii="Times New Roman" w:eastAsia="Times New Roman" w:hAnsi="Times New Roman" w:cs="Times New Roman"/>
          <w:sz w:val="28"/>
          <w:szCs w:val="28"/>
        </w:rPr>
        <w:t>4. Воспитывайте у ребенка уважительно-бережное отношение к хлебу. Понаблюдайте за тем, ка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>к привозят и разгружают хлеб. Р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асскажите, как 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lastRenderedPageBreak/>
        <w:t>выращивают хлеб, сколько труда в него вложено.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  <w:r w:rsidRPr="00086AE8">
        <w:rPr>
          <w:rFonts w:ascii="Times New Roman" w:eastAsia="Times New Roman" w:hAnsi="Times New Roman" w:cs="Times New Roman"/>
          <w:sz w:val="28"/>
          <w:szCs w:val="28"/>
        </w:rPr>
        <w:br/>
        <w:t xml:space="preserve"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</w:t>
      </w:r>
      <w:proofErr w:type="gramStart"/>
      <w:r w:rsidRPr="00086AE8">
        <w:rPr>
          <w:rFonts w:ascii="Times New Roman" w:eastAsia="Times New Roman" w:hAnsi="Times New Roman" w:cs="Times New Roman"/>
          <w:sz w:val="28"/>
          <w:szCs w:val="28"/>
        </w:rPr>
        <w:t>много разнообразных культур растут</w:t>
      </w:r>
      <w:proofErr w:type="gramEnd"/>
      <w:r w:rsidRPr="00086AE8">
        <w:rPr>
          <w:rFonts w:ascii="Times New Roman" w:eastAsia="Times New Roman" w:hAnsi="Times New Roman" w:cs="Times New Roman"/>
          <w:sz w:val="28"/>
          <w:szCs w:val="28"/>
        </w:rPr>
        <w:t xml:space="preserve"> на ней и дают хорошие уро</w:t>
      </w:r>
      <w:r w:rsidR="000F4CD2">
        <w:rPr>
          <w:rFonts w:ascii="Times New Roman" w:eastAsia="Times New Roman" w:hAnsi="Times New Roman" w:cs="Times New Roman"/>
          <w:sz w:val="28"/>
          <w:szCs w:val="28"/>
        </w:rPr>
        <w:t>жаи. </w:t>
      </w:r>
    </w:p>
    <w:p w:rsidR="001C3B0C" w:rsidRPr="00086AE8" w:rsidRDefault="000F4CD2" w:rsidP="000F4C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всех возрастных группа 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 патр</w:t>
      </w:r>
      <w:r>
        <w:rPr>
          <w:rFonts w:ascii="Times New Roman" w:eastAsia="Times New Roman" w:hAnsi="Times New Roman" w:cs="Times New Roman"/>
          <w:sz w:val="28"/>
          <w:szCs w:val="28"/>
        </w:rPr>
        <w:t>иотические уголки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>изображением национальных костюмов, ремесел, дидактическими играми, разработанными воспитателями и родителями воспитанников, художественн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 литературой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макеты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>. Ребята с удовольствием изучают представленные предметы и играют в такие 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t xml:space="preserve"> «Разрезные картинки», «Укрась вазу». </w:t>
      </w:r>
      <w:r w:rsidR="00086AE8" w:rsidRPr="00086AE8">
        <w:rPr>
          <w:rFonts w:ascii="Times New Roman" w:eastAsia="Times New Roman" w:hAnsi="Times New Roman" w:cs="Times New Roman"/>
          <w:sz w:val="28"/>
          <w:szCs w:val="28"/>
        </w:rPr>
        <w:br/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sectPr w:rsidR="001C3B0C" w:rsidRPr="00086AE8" w:rsidSect="0055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86AE8"/>
    <w:rsid w:val="00086AE8"/>
    <w:rsid w:val="000F4CD2"/>
    <w:rsid w:val="001C3B0C"/>
    <w:rsid w:val="0055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AE8"/>
  </w:style>
  <w:style w:type="character" w:styleId="a3">
    <w:name w:val="Strong"/>
    <w:basedOn w:val="a0"/>
    <w:uiPriority w:val="22"/>
    <w:qFormat/>
    <w:rsid w:val="00086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896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1073</Words>
  <Characters>6121</Characters>
  <Application>Microsoft Office Word</Application>
  <DocSecurity>0</DocSecurity>
  <Lines>51</Lines>
  <Paragraphs>14</Paragraphs>
  <ScaleCrop>false</ScaleCrop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Кристина</cp:lastModifiedBy>
  <cp:revision>4</cp:revision>
  <dcterms:created xsi:type="dcterms:W3CDTF">2016-04-26T05:00:00Z</dcterms:created>
  <dcterms:modified xsi:type="dcterms:W3CDTF">2018-01-17T07:39:00Z</dcterms:modified>
</cp:coreProperties>
</file>