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E69C7" w:rsidRDefault="007E69C7" w:rsidP="007E69C7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ГБОУ Школа № 1375</w:t>
      </w:r>
    </w:p>
    <w:p w:rsidR="007E69C7" w:rsidRDefault="007E69C7" w:rsidP="007E69C7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Дошкольное отделение № 6</w:t>
      </w: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165A5A" w:rsidRDefault="00165A5A" w:rsidP="007E69C7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Проект по адаптации детей младшего дошкольного возраста</w:t>
      </w: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7E69C7" w:rsidP="00165A5A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</w:p>
    <w:p w:rsidR="007E69C7" w:rsidRDefault="00165A5A" w:rsidP="007E69C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447215"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и: Сухова Елена Вячеслав</w:t>
      </w:r>
      <w:r w:rsidR="009E1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47215"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</w:t>
      </w:r>
    </w:p>
    <w:p w:rsidR="00447215" w:rsidRDefault="00447215" w:rsidP="007E69C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Коновод Тамара Тимофеевна</w:t>
      </w:r>
    </w:p>
    <w:p w:rsidR="007E69C7" w:rsidRDefault="007E69C7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C7" w:rsidRDefault="007E69C7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C7" w:rsidRDefault="007E69C7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C7" w:rsidRDefault="007E69C7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C7" w:rsidRDefault="007E69C7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C7" w:rsidRDefault="007E69C7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9C7" w:rsidRPr="0037334D" w:rsidRDefault="007E69C7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адаптации к условиям детского сада у ребенка происходит серьезная перестройка всех его представлений и отношений с окружающими людьми, ломка привычных форм жизни.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резкая смена условий может сопровождаться тяжелыми переживаниями, снижением речевой и игровой активности, потерей части приобретенных ранее навыков. В некоторых случаях отмечается задержка нервно-психического и физического развития.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сохранение здоровья детей в период адаптации к детскому саду является одной из первостепенных задач перед ДОУ и родителями. Именно мы, вместе, должны так организовать жизнь ребенка в группе, чтобы малыш наиболее адекватно, почти безболезненно приспосабливался к новым условиям жизни.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поступлением ребенка в дошкольное учреждение в его жизни происходят множество изменений: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строгий режим дня;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родителей в течение 9 и более часов;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новые требования к поведению;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контакт со сверстниками;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новое помещение, таящее в себе много неизвестного, а значит и опасного;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другой стиль общения.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 д.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приспосабливаться к новым условиям, АДАПТИРОВАТЬСЯ.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задача нас, воспитателей и родителей, - помочь ребенку по возможности безболезненно войти в жизнь детского сада.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возрастных и индивидуальных особенностей, возможностей детей;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подготовительная работа в семье;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выработка единых требований к поведению ребенка, согласование воздействий на него дома и в детском саду.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оптимальных условий для совместной деятельности всех участников образовательного процесса, направленных на успешную адаптацию ребенка в детском саду.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детей младшего возраста.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условия, обеспечивающие ребенку физический и психологический комфорт для облегчения периода адаптации к условиям ДОУ.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помощь детям в осознании себя как члена детского коллектива и освоении разных социальных ролей.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компетентности родителей в вопросах адаптации ребенка к условиям детского сада и их мотивации к взаимодействию с ДОУ на основе включения в совместную проектную деятельность.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теоретического и фактического материала (анализ листов адаптации)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Анкетирование (родителей)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Продукты совместной деятельности детей и родителей.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проекта: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и успешная адаптация к детскому саду коллектива детей и их родителей.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родителей в совместную с детьми и педагогами творческую деятельность.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общения ребенка со сверстниками и взрослыми.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реализации проекта: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безболезненная адаптация ребенка к ДОУ, сохранение чувства защищенности и доверия, сокращение срока адаптации к условиям ДОУ;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позитивное развитие отношений в детском коллективе;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компетентности педагогов и родителей по вопросам адаптации, воспитания и развития детей;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заболеваемости у детей в адаптационный период;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родителей в жизнедеятельность ДОУ и установление партнерских отношений с семьями воспитанников;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 с детьми: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элементы телесной терапии (обнять, погладить)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колыбельных песен перед сном, слушание спокойной музыки во время укладывания и засыпание с любимой игрушкой;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релаксационные игры (песок, вода)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игровые методы взаимодействия с ребенком. Основная задача игр этого периода – формирование эмоционального контакта, доверия воспитателю;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общения, тактичность и взаимопонимание.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Принципы работы по адаптации детей к ДОУ: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предварительное ознакомление родителей с условиями работы ДОУ;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постепенное заполнение группы;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гибкий режим пребывания детей в начальный период адаптации с учетом индивидуальных особенностей детей;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родителей об особенностях адаптации каждого ребенка на основе адаптационных карт;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 за состоянием здоровья (самочувствие, аппетит, сон, физическое здоровье);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проекта: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 этап. Подготовительный (организационный):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методического обеспечения;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естественной стимулирующей среды в соответствии с ФГТ в группе;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помещение информации в родительский уголок.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2этап. Основной (адаптационно-исследовательский):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семьей;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родителей с системой работы ДОУ;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информационная деятельность: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организованные тематические встречи;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с родителями.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деятельность: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праздники, развлечения;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детьми;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 проекта. Совместный праздник с детьми и родителями «День рождения группы».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3этап. 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Заключительный</w:t>
      </w:r>
      <w:proofErr w:type="gramEnd"/>
      <w:r w:rsidRPr="003733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(результативность):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комфортной адаптации детей младшего дошкольного возраста: 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родителями и ребенком (определяются навыки, которые помогут ребенку легче адаптироваться, его индивидуальные особенности):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контакта с ребенком через родителя. Ребенок привыкает к новому помещению и незнакомым взрослым;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 родителями постепенно входит в группу детского сада. Адаптация на этом этапе включает в себя 7 шагов: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-приход ребенка вместе с родителями только на прогулку;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приход ребенка вместе с родителями в группу во время свободной игровой деятельности;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остается без родителей на 1-2 часа во время прогулки, либо во время свободной игровой деятельности;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завтракает в присутствии родителей и остается на 2-3 часа (без родителей):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остается без родителей с завтрака до обеда;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остается на сон, но сразу после сна его забирают родители;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ребенок остается на целый день. На данном этапе ребенка постепенно приучаем к режимным моментам детского сада. Этот этап – самый важный, для облегчения адаптации добиваемся, чтобы родители и дома поддерживали такой же режим, как и в детском саду.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включается в непосредственно образовательную деятельность в группе.</w:t>
      </w:r>
    </w:p>
    <w:p w:rsidR="00201118" w:rsidRPr="0037334D" w:rsidRDefault="00201118" w:rsidP="00201118">
      <w:pPr>
        <w:spacing w:after="0" w:line="30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Ожидаемый результат:</w:t>
      </w:r>
    </w:p>
    <w:p w:rsidR="00201118" w:rsidRPr="0037334D" w:rsidRDefault="00201118" w:rsidP="0020111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</w:t>
      </w:r>
      <w:r w:rsidR="00447215"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адаптационный период детей 2-4</w:t>
      </w: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201118" w:rsidRPr="0037334D" w:rsidRDefault="00201118" w:rsidP="0020111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заболеваемости у детей в период адаптации к детскому саду. Привлечение родителей детей раннего дошкольного возраста к осознанному воспитанию своих детей, совместно с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медико-психолого-педагогической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ДОУ.</w:t>
      </w:r>
    </w:p>
    <w:p w:rsidR="00201118" w:rsidRPr="0037334D" w:rsidRDefault="00201118" w:rsidP="0020111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201118" w:rsidRPr="0037334D" w:rsidRDefault="00201118" w:rsidP="00201118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партнёрских, доверительных отношений между ДОУ и семьями воспитанников.</w:t>
      </w:r>
    </w:p>
    <w:p w:rsidR="00BB184E" w:rsidRPr="0037334D" w:rsidRDefault="00201118" w:rsidP="00BB184E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открытой системы взаимодействия участников образовательного процесса в ДОУ.</w:t>
      </w:r>
    </w:p>
    <w:p w:rsidR="00BB184E" w:rsidRPr="0037334D" w:rsidRDefault="00BB184E" w:rsidP="00BB184E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4E" w:rsidRPr="0037334D" w:rsidRDefault="00BB184E" w:rsidP="00BB184E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4E" w:rsidRPr="0037334D" w:rsidRDefault="00BB184E" w:rsidP="00BB184E">
      <w:pPr>
        <w:spacing w:after="0" w:line="300" w:lineRule="atLeast"/>
        <w:ind w:left="60" w:right="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hAnsi="Times New Roman" w:cs="Times New Roman"/>
          <w:sz w:val="28"/>
          <w:szCs w:val="28"/>
          <w:lang w:eastAsia="ru-RU"/>
        </w:rPr>
        <w:t>Для самостоятельной активности детей были подготовлены центры развития:</w:t>
      </w:r>
    </w:p>
    <w:p w:rsidR="00BB184E" w:rsidRPr="0037334D" w:rsidRDefault="00BB184E" w:rsidP="00BB184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hAnsi="Times New Roman" w:cs="Times New Roman"/>
          <w:sz w:val="28"/>
          <w:szCs w:val="28"/>
          <w:lang w:eastAsia="ru-RU"/>
        </w:rPr>
        <w:t>• уголок для сюжетно-ролевых игр;</w:t>
      </w:r>
    </w:p>
    <w:p w:rsidR="00BB184E" w:rsidRPr="0037334D" w:rsidRDefault="00BB184E" w:rsidP="00BB184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hAnsi="Times New Roman" w:cs="Times New Roman"/>
          <w:sz w:val="28"/>
          <w:szCs w:val="28"/>
          <w:lang w:eastAsia="ru-RU"/>
        </w:rPr>
        <w:t>• книжный уголок;</w:t>
      </w:r>
    </w:p>
    <w:p w:rsidR="00BB184E" w:rsidRPr="0037334D" w:rsidRDefault="00BB184E" w:rsidP="00BB184E">
      <w:pPr>
        <w:pStyle w:val="a6"/>
        <w:numPr>
          <w:ilvl w:val="0"/>
          <w:numId w:val="3"/>
        </w:numPr>
        <w:shd w:val="clear" w:color="auto" w:fill="FFFFFF"/>
        <w:spacing w:before="150" w:after="150" w:line="293" w:lineRule="atLeast"/>
        <w:rPr>
          <w:rFonts w:ascii="Times New Roman" w:hAnsi="Times New Roman"/>
          <w:sz w:val="28"/>
          <w:szCs w:val="28"/>
          <w:lang w:eastAsia="ru-RU"/>
        </w:rPr>
      </w:pPr>
      <w:r w:rsidRPr="0037334D">
        <w:rPr>
          <w:rFonts w:ascii="Times New Roman" w:hAnsi="Times New Roman"/>
          <w:sz w:val="28"/>
          <w:szCs w:val="28"/>
          <w:lang w:eastAsia="ru-RU"/>
        </w:rPr>
        <w:t>уголок сенсомоторного развития;</w:t>
      </w:r>
    </w:p>
    <w:p w:rsidR="00BB184E" w:rsidRPr="0037334D" w:rsidRDefault="00BB184E" w:rsidP="00BB184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hAnsi="Times New Roman" w:cs="Times New Roman"/>
          <w:sz w:val="28"/>
          <w:szCs w:val="28"/>
          <w:lang w:eastAsia="ru-RU"/>
        </w:rPr>
        <w:t>• уголок настольно-печатных игр;</w:t>
      </w:r>
    </w:p>
    <w:p w:rsidR="00BB184E" w:rsidRPr="0037334D" w:rsidRDefault="00BB184E" w:rsidP="00BB184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hAnsi="Times New Roman" w:cs="Times New Roman"/>
          <w:sz w:val="28"/>
          <w:szCs w:val="28"/>
          <w:lang w:eastAsia="ru-RU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BB184E" w:rsidRPr="0037334D" w:rsidRDefault="00BB184E" w:rsidP="00BB184E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hAnsi="Times New Roman" w:cs="Times New Roman"/>
          <w:sz w:val="28"/>
          <w:szCs w:val="28"/>
          <w:lang w:eastAsia="ru-RU"/>
        </w:rPr>
        <w:t>• игровая зона (с игрушками, строительным материалом).</w:t>
      </w:r>
    </w:p>
    <w:p w:rsidR="00BB184E" w:rsidRPr="0037334D" w:rsidRDefault="00BB184E" w:rsidP="00BB184E">
      <w:p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hAnsi="Times New Roman" w:cs="Times New Roman"/>
          <w:sz w:val="28"/>
          <w:szCs w:val="28"/>
          <w:lang w:eastAsia="ru-RU"/>
        </w:rPr>
        <w:t>В групповой комнате созданы условия для самостоятельной двигательной активности детей: предусмотрена площадь, свободная от мебели и игрушек.</w:t>
      </w:r>
    </w:p>
    <w:p w:rsidR="00BB184E" w:rsidRPr="0037334D" w:rsidRDefault="00BB184E" w:rsidP="009E12EC">
      <w:pPr>
        <w:shd w:val="clear" w:color="auto" w:fill="E5FFD4"/>
        <w:spacing w:after="0" w:line="360" w:lineRule="auto"/>
        <w:contextualSpacing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FF782A">
        <w:rPr>
          <w:rFonts w:ascii="Times New Roman" w:hAnsi="Times New Roman" w:cs="Times New Roman"/>
          <w:sz w:val="28"/>
          <w:szCs w:val="28"/>
          <w:lang w:eastAsia="ru-RU"/>
        </w:rPr>
        <w:t>На дальнейшем этапе реализации проекта велась работа на установление доверительных отношений с детьми, создание благоприятной психологической атмосферы в группе, снятие эмоционального напряжения. Эта задача осуществлялась с помощью комплекса следующих мероприятий (табл.1):</w:t>
      </w:r>
    </w:p>
    <w:p w:rsidR="00BB184E" w:rsidRPr="0037334D" w:rsidRDefault="00BB184E" w:rsidP="00BB184E">
      <w:pPr>
        <w:shd w:val="clear" w:color="auto" w:fill="FFFFFF"/>
        <w:spacing w:before="225" w:after="225" w:line="31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184E" w:rsidRPr="0037334D" w:rsidRDefault="00BB184E" w:rsidP="00BB184E">
      <w:pPr>
        <w:pStyle w:val="a6"/>
        <w:shd w:val="clear" w:color="auto" w:fill="FFFFFF"/>
        <w:spacing w:before="225" w:after="225" w:line="315" w:lineRule="atLeast"/>
        <w:ind w:left="142"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334D">
        <w:rPr>
          <w:rFonts w:ascii="Times New Roman" w:hAnsi="Times New Roman"/>
          <w:sz w:val="28"/>
          <w:szCs w:val="28"/>
          <w:lang w:eastAsia="ru-RU"/>
        </w:rPr>
        <w:t xml:space="preserve">Табл.1 </w:t>
      </w:r>
      <w:r w:rsidRPr="0037334D">
        <w:rPr>
          <w:rFonts w:ascii="Times New Roman" w:hAnsi="Times New Roman"/>
          <w:b/>
          <w:sz w:val="28"/>
          <w:szCs w:val="28"/>
          <w:lang w:eastAsia="ru-RU"/>
        </w:rPr>
        <w:t>Организация мероприятий, направленных на создание доверительных отношений между взрослым и ребенком.</w:t>
      </w:r>
    </w:p>
    <w:p w:rsidR="00BB184E" w:rsidRPr="0037334D" w:rsidRDefault="00BB184E" w:rsidP="00BB184E">
      <w:pPr>
        <w:pStyle w:val="a6"/>
        <w:shd w:val="clear" w:color="auto" w:fill="FFFFFF"/>
        <w:spacing w:before="225" w:after="225" w:line="315" w:lineRule="atLeast"/>
        <w:ind w:left="142" w:firstLine="284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2200"/>
        <w:gridCol w:w="2200"/>
        <w:gridCol w:w="2200"/>
        <w:gridCol w:w="2333"/>
      </w:tblGrid>
      <w:tr w:rsidR="00BB184E" w:rsidRPr="0037334D" w:rsidTr="00BB184E">
        <w:trPr>
          <w:trHeight w:val="119"/>
        </w:trPr>
        <w:tc>
          <w:tcPr>
            <w:tcW w:w="1813" w:type="dxa"/>
          </w:tcPr>
          <w:p w:rsidR="00BB184E" w:rsidRPr="0037334D" w:rsidRDefault="000718D6" w:rsidP="00EF2157">
            <w:pPr>
              <w:pStyle w:val="a6"/>
              <w:tabs>
                <w:tab w:val="center" w:pos="834"/>
              </w:tabs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2" o:spid="_x0000_s1026" style="position:absolute;left:0;text-align:left;z-index:251660288;visibility:visible" from="-4.2pt,14.75pt" to="90.4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" strokecolor="#4579b8"/>
              </w:pict>
            </w:r>
            <w:r w:rsidR="00BB184E"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№ недели</w:t>
            </w:r>
          </w:p>
          <w:p w:rsidR="00BB184E" w:rsidRPr="0037334D" w:rsidRDefault="00BB184E" w:rsidP="00EF2157">
            <w:pPr>
              <w:pStyle w:val="a6"/>
              <w:tabs>
                <w:tab w:val="center" w:pos="834"/>
              </w:tabs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2443" w:type="dxa"/>
          </w:tcPr>
          <w:p w:rsidR="00BB184E" w:rsidRPr="0037334D" w:rsidRDefault="00BB184E" w:rsidP="00EF2157">
            <w:pPr>
              <w:pStyle w:val="a6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118" w:type="dxa"/>
          </w:tcPr>
          <w:p w:rsidR="00BB184E" w:rsidRPr="0037334D" w:rsidRDefault="00BB184E" w:rsidP="00EF2157">
            <w:pPr>
              <w:pStyle w:val="a6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266" w:type="dxa"/>
          </w:tcPr>
          <w:p w:rsidR="00BB184E" w:rsidRPr="0037334D" w:rsidRDefault="00BB184E" w:rsidP="00EF2157">
            <w:pPr>
              <w:pStyle w:val="a6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1992" w:type="dxa"/>
          </w:tcPr>
          <w:p w:rsidR="00BB184E" w:rsidRPr="0037334D" w:rsidRDefault="00BB184E" w:rsidP="00EF2157">
            <w:pPr>
              <w:pStyle w:val="a6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4 неделя</w:t>
            </w:r>
          </w:p>
        </w:tc>
      </w:tr>
      <w:tr w:rsidR="00BB184E" w:rsidRPr="0037334D" w:rsidTr="00BB184E">
        <w:trPr>
          <w:trHeight w:val="2626"/>
        </w:trPr>
        <w:tc>
          <w:tcPr>
            <w:tcW w:w="1813" w:type="dxa"/>
          </w:tcPr>
          <w:p w:rsidR="00BB184E" w:rsidRPr="0037334D" w:rsidRDefault="00BB184E" w:rsidP="00EF2157">
            <w:pPr>
              <w:pStyle w:val="a6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443" w:type="dxa"/>
          </w:tcPr>
          <w:p w:rsidR="00BB184E" w:rsidRPr="0037334D" w:rsidRDefault="00BB184E" w:rsidP="00EF2157">
            <w:pPr>
              <w:spacing w:before="75" w:after="75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«Вместе весело шагать…»- беседа о группе, знакомство с групповыми атрибутами</w:t>
            </w:r>
          </w:p>
          <w:p w:rsidR="00BB184E" w:rsidRPr="0037334D" w:rsidRDefault="00BB184E" w:rsidP="00EF2157">
            <w:pPr>
              <w:spacing w:before="75" w:after="75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2.Игра «Полянка настроения»</w:t>
            </w:r>
          </w:p>
          <w:p w:rsidR="00BB184E" w:rsidRPr="0037334D" w:rsidRDefault="00BB184E" w:rsidP="00EF2157">
            <w:pPr>
              <w:spacing w:before="75" w:after="75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«</w:t>
            </w:r>
            <w:proofErr w:type="spellStart"/>
            <w:r w:rsidRPr="00373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телесная терапия</w:t>
            </w:r>
          </w:p>
        </w:tc>
        <w:tc>
          <w:tcPr>
            <w:tcW w:w="2118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«Бабочки на лугу»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«Цветок»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6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«Полянка настроения»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«Солнечный зайчик»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релаксационное упражнение</w:t>
            </w:r>
          </w:p>
        </w:tc>
        <w:tc>
          <w:tcPr>
            <w:tcW w:w="1992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«Салют»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«Цветок»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телесная терапия</w:t>
            </w:r>
          </w:p>
        </w:tc>
      </w:tr>
      <w:tr w:rsidR="00BB184E" w:rsidRPr="0037334D" w:rsidTr="00BB184E">
        <w:trPr>
          <w:trHeight w:val="1987"/>
        </w:trPr>
        <w:tc>
          <w:tcPr>
            <w:tcW w:w="1813" w:type="dxa"/>
          </w:tcPr>
          <w:p w:rsidR="00BB184E" w:rsidRPr="0037334D" w:rsidRDefault="00BB184E" w:rsidP="00EF2157">
            <w:pPr>
              <w:pStyle w:val="a6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2443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«Колючий ёжик»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Воздушные шарики»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» телесная терапия</w:t>
            </w:r>
          </w:p>
        </w:tc>
        <w:tc>
          <w:tcPr>
            <w:tcW w:w="2118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«Храбрые лягушата»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Тепло-холодно</w:t>
            </w:r>
            <w:proofErr w:type="gram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релаксационное упражнение</w:t>
            </w:r>
          </w:p>
        </w:tc>
        <w:tc>
          <w:tcPr>
            <w:tcW w:w="2266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«Что нам подскажут наши пальчики»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«Пчелка»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телесная терапия</w:t>
            </w:r>
          </w:p>
        </w:tc>
        <w:tc>
          <w:tcPr>
            <w:tcW w:w="1992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 w:right="-7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«Бабочки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 w:right="-7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лугу»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 w:right="-7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 w:right="-7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«Воздушные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 w:right="-7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шарики» 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релакса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 w:right="-7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ционное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 w:right="-7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ние</w:t>
            </w:r>
            <w:proofErr w:type="spellEnd"/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 w:right="-70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 w:right="-70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телесная терапия  </w:t>
            </w:r>
          </w:p>
        </w:tc>
      </w:tr>
      <w:tr w:rsidR="00BB184E" w:rsidRPr="0037334D" w:rsidTr="00BB184E">
        <w:trPr>
          <w:trHeight w:val="2824"/>
        </w:trPr>
        <w:tc>
          <w:tcPr>
            <w:tcW w:w="1813" w:type="dxa"/>
          </w:tcPr>
          <w:p w:rsidR="00BB184E" w:rsidRPr="0037334D" w:rsidRDefault="00BB184E" w:rsidP="00EF2157">
            <w:pPr>
              <w:pStyle w:val="a6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2443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«Что нам подскажут наши пальчики»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«Облака»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телесная терапия.</w:t>
            </w:r>
          </w:p>
        </w:tc>
        <w:tc>
          <w:tcPr>
            <w:tcW w:w="2118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«Наливаем, выливаем, сравниваем»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«Солнышко и тучка»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телесная терапия</w:t>
            </w:r>
          </w:p>
        </w:tc>
        <w:tc>
          <w:tcPr>
            <w:tcW w:w="2266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«Дом счастливого ребенка»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«Бабочка»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телесная терапия</w:t>
            </w:r>
          </w:p>
        </w:tc>
        <w:tc>
          <w:tcPr>
            <w:tcW w:w="1992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1.Упражнение 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«Дышим животиком»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«Облака</w:t>
            </w:r>
            <w:proofErr w:type="gram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елак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сационное</w:t>
            </w:r>
            <w:proofErr w:type="spellEnd"/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телесная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терапия</w:t>
            </w:r>
          </w:p>
        </w:tc>
      </w:tr>
      <w:tr w:rsidR="00BB184E" w:rsidRPr="0037334D" w:rsidTr="00BB184E">
        <w:trPr>
          <w:trHeight w:val="2254"/>
        </w:trPr>
        <w:tc>
          <w:tcPr>
            <w:tcW w:w="1813" w:type="dxa"/>
          </w:tcPr>
          <w:p w:rsidR="00BB184E" w:rsidRPr="0037334D" w:rsidRDefault="00BB184E" w:rsidP="00EF2157">
            <w:pPr>
              <w:pStyle w:val="a6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2443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«Легкое перышко»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Лентяи</w:t>
            </w:r>
            <w:proofErr w:type="gram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телесная терапия</w:t>
            </w:r>
          </w:p>
        </w:tc>
        <w:tc>
          <w:tcPr>
            <w:tcW w:w="2118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«Разговор с игрушкой»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«Солнышко и тучка»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телесная терапия</w:t>
            </w:r>
          </w:p>
        </w:tc>
        <w:tc>
          <w:tcPr>
            <w:tcW w:w="2266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«Храбрые лягушата»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«Птички»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телесная терапия</w:t>
            </w:r>
          </w:p>
        </w:tc>
        <w:tc>
          <w:tcPr>
            <w:tcW w:w="1992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«Полянка настроения»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 «</w:t>
            </w:r>
            <w:proofErr w:type="gramStart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Лентяи</w:t>
            </w:r>
            <w:proofErr w:type="gramEnd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релак</w:t>
            </w:r>
            <w:proofErr w:type="spellEnd"/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сационное</w:t>
            </w:r>
            <w:proofErr w:type="spellEnd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упраж</w:t>
            </w:r>
            <w:proofErr w:type="spellEnd"/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нение</w:t>
            </w:r>
            <w:proofErr w:type="spellEnd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» телесная терапия</w:t>
            </w:r>
          </w:p>
        </w:tc>
      </w:tr>
      <w:tr w:rsidR="00BB184E" w:rsidRPr="0037334D" w:rsidTr="00BB184E">
        <w:trPr>
          <w:trHeight w:val="2783"/>
        </w:trPr>
        <w:tc>
          <w:tcPr>
            <w:tcW w:w="1813" w:type="dxa"/>
          </w:tcPr>
          <w:p w:rsidR="00BB184E" w:rsidRPr="0037334D" w:rsidRDefault="00BB184E" w:rsidP="00EF2157">
            <w:pPr>
              <w:pStyle w:val="a6"/>
              <w:spacing w:before="225" w:after="225" w:line="315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2443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1.Упражнение «Дышим животиком»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«Водопад»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телесная 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«Дом счастливого ребенка»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«Улыбка» релаксационное 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 телесная терапия</w:t>
            </w:r>
          </w:p>
        </w:tc>
        <w:tc>
          <w:tcPr>
            <w:tcW w:w="2266" w:type="dxa"/>
          </w:tcPr>
          <w:p w:rsidR="00BB184E" w:rsidRPr="0037334D" w:rsidRDefault="00BB184E" w:rsidP="00EF215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7334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7334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Игра «Наливаем, выливаем,</w:t>
            </w:r>
            <w:r w:rsidRPr="0037334D"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7334D"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сравниваем»</w:t>
            </w:r>
          </w:p>
          <w:p w:rsidR="00BB184E" w:rsidRPr="0037334D" w:rsidRDefault="00BB184E" w:rsidP="00EF215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373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«Сосулька»</w:t>
            </w:r>
          </w:p>
          <w:p w:rsidR="00BB184E" w:rsidRPr="0037334D" w:rsidRDefault="00BB184E" w:rsidP="00EF215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релаксационное упражнение</w:t>
            </w:r>
          </w:p>
          <w:p w:rsidR="00BB184E" w:rsidRPr="0037334D" w:rsidRDefault="00BB184E" w:rsidP="00EF2157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373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телесная терапия</w:t>
            </w:r>
          </w:p>
        </w:tc>
        <w:tc>
          <w:tcPr>
            <w:tcW w:w="1992" w:type="dxa"/>
          </w:tcPr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1.Игра «Легкое перышко»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2.Сказкотерапия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3. «Водопад» ре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лаксационное</w:t>
            </w:r>
            <w:proofErr w:type="spellEnd"/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упражнение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4. «</w:t>
            </w:r>
            <w:proofErr w:type="spellStart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Обнималки</w:t>
            </w:r>
            <w:proofErr w:type="spellEnd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телесная</w:t>
            </w: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7334D">
              <w:rPr>
                <w:rFonts w:ascii="Times New Roman" w:hAnsi="Times New Roman"/>
                <w:sz w:val="28"/>
                <w:szCs w:val="28"/>
                <w:lang w:eastAsia="ru-RU"/>
              </w:rPr>
              <w:t>терапияы</w:t>
            </w:r>
            <w:proofErr w:type="spellEnd"/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B184E" w:rsidRPr="0037334D" w:rsidRDefault="00BB184E" w:rsidP="00EF2157">
            <w:pPr>
              <w:pStyle w:val="a6"/>
              <w:spacing w:before="225" w:after="225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B184E" w:rsidRPr="0037334D" w:rsidRDefault="00BB184E" w:rsidP="00BB184E">
      <w:pPr>
        <w:rPr>
          <w:rFonts w:ascii="Times New Roman" w:hAnsi="Times New Roman" w:cs="Times New Roman"/>
          <w:sz w:val="28"/>
          <w:szCs w:val="28"/>
        </w:rPr>
      </w:pPr>
    </w:p>
    <w:p w:rsidR="00BB184E" w:rsidRPr="0037334D" w:rsidRDefault="00BB184E" w:rsidP="00BB184E">
      <w:pPr>
        <w:rPr>
          <w:rFonts w:ascii="Times New Roman" w:hAnsi="Times New Roman" w:cs="Times New Roman"/>
          <w:b/>
          <w:sz w:val="28"/>
          <w:szCs w:val="28"/>
        </w:rPr>
      </w:pPr>
      <w:r w:rsidRPr="0037334D">
        <w:rPr>
          <w:rFonts w:ascii="Times New Roman" w:hAnsi="Times New Roman" w:cs="Times New Roman"/>
          <w:b/>
          <w:sz w:val="28"/>
          <w:szCs w:val="28"/>
        </w:rPr>
        <w:t>Итоги проекта</w:t>
      </w:r>
    </w:p>
    <w:p w:rsidR="00BB184E" w:rsidRPr="0037334D" w:rsidRDefault="00BB184E" w:rsidP="00BB184E">
      <w:pPr>
        <w:rPr>
          <w:rFonts w:ascii="Times New Roman" w:hAnsi="Times New Roman" w:cs="Times New Roman"/>
          <w:sz w:val="28"/>
          <w:szCs w:val="28"/>
        </w:rPr>
      </w:pPr>
      <w:r w:rsidRPr="0037334D">
        <w:rPr>
          <w:rFonts w:ascii="Times New Roman" w:hAnsi="Times New Roman" w:cs="Times New Roman"/>
          <w:sz w:val="28"/>
          <w:szCs w:val="28"/>
        </w:rPr>
        <w:t>В ходе реализации проекта «Я иду в детский сад» были получены следующие результаты:</w:t>
      </w:r>
    </w:p>
    <w:p w:rsidR="00BB184E" w:rsidRPr="0037334D" w:rsidRDefault="00BB184E" w:rsidP="00BB184E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334D">
        <w:rPr>
          <w:rFonts w:ascii="Times New Roman" w:hAnsi="Times New Roman"/>
          <w:sz w:val="28"/>
          <w:szCs w:val="28"/>
        </w:rPr>
        <w:t>Успешное прохождение детьми адаптационного периода;</w:t>
      </w:r>
    </w:p>
    <w:p w:rsidR="00BB184E" w:rsidRPr="0037334D" w:rsidRDefault="00BB184E" w:rsidP="00BB184E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334D">
        <w:rPr>
          <w:rFonts w:ascii="Times New Roman" w:hAnsi="Times New Roman"/>
          <w:sz w:val="28"/>
          <w:szCs w:val="28"/>
        </w:rPr>
        <w:t>Повышение компетентности родителей в воспитании и обучении детей;</w:t>
      </w:r>
    </w:p>
    <w:p w:rsidR="00BB184E" w:rsidRPr="0037334D" w:rsidRDefault="00BB184E" w:rsidP="00BB184E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334D">
        <w:rPr>
          <w:rFonts w:ascii="Times New Roman" w:hAnsi="Times New Roman"/>
          <w:sz w:val="28"/>
          <w:szCs w:val="28"/>
        </w:rPr>
        <w:t xml:space="preserve"> Возрастание активности родителей и включенности их в образовательный процесс;</w:t>
      </w:r>
    </w:p>
    <w:p w:rsidR="00BB184E" w:rsidRPr="0037334D" w:rsidRDefault="00BB184E" w:rsidP="00BB184E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334D">
        <w:rPr>
          <w:rFonts w:ascii="Times New Roman" w:hAnsi="Times New Roman"/>
          <w:sz w:val="28"/>
          <w:szCs w:val="28"/>
        </w:rPr>
        <w:t xml:space="preserve"> Тесный эмоциональный контакт между воспитателями и детьми.</w:t>
      </w:r>
    </w:p>
    <w:p w:rsidR="0037334D" w:rsidRPr="0037334D" w:rsidRDefault="0037334D" w:rsidP="00BB184E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7334D">
        <w:rPr>
          <w:rFonts w:ascii="Times New Roman" w:hAnsi="Times New Roman"/>
          <w:sz w:val="28"/>
          <w:szCs w:val="28"/>
        </w:rPr>
        <w:t>Создана картотека  игр в адаптационный период для детей 2-4 лет.</w:t>
      </w:r>
    </w:p>
    <w:p w:rsidR="00BB184E" w:rsidRPr="0037334D" w:rsidRDefault="00BB184E" w:rsidP="00BB184E">
      <w:pPr>
        <w:rPr>
          <w:rFonts w:ascii="Times New Roman" w:hAnsi="Times New Roman" w:cs="Times New Roman"/>
          <w:b/>
          <w:sz w:val="28"/>
          <w:szCs w:val="28"/>
        </w:rPr>
      </w:pPr>
    </w:p>
    <w:p w:rsidR="00BB184E" w:rsidRPr="0037334D" w:rsidRDefault="00BB184E" w:rsidP="00BB184E">
      <w:pPr>
        <w:rPr>
          <w:rFonts w:ascii="Times New Roman" w:hAnsi="Times New Roman" w:cs="Times New Roman"/>
          <w:b/>
          <w:sz w:val="28"/>
          <w:szCs w:val="28"/>
        </w:rPr>
      </w:pPr>
    </w:p>
    <w:p w:rsidR="00BB184E" w:rsidRPr="0037334D" w:rsidRDefault="00BB184E" w:rsidP="00BB184E">
      <w:pPr>
        <w:rPr>
          <w:rFonts w:ascii="Times New Roman" w:hAnsi="Times New Roman" w:cs="Times New Roman"/>
          <w:b/>
          <w:sz w:val="28"/>
          <w:szCs w:val="28"/>
        </w:rPr>
      </w:pPr>
    </w:p>
    <w:p w:rsidR="00BB184E" w:rsidRPr="0037334D" w:rsidRDefault="00BB184E" w:rsidP="00BB184E">
      <w:pPr>
        <w:rPr>
          <w:rFonts w:ascii="Times New Roman" w:hAnsi="Times New Roman" w:cs="Times New Roman"/>
          <w:b/>
          <w:sz w:val="28"/>
          <w:szCs w:val="28"/>
        </w:rPr>
      </w:pP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Литература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ГризикТ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И., Глушкова Г. В.,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ДороноваТ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Н.,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Маслий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Ю., Соловьева Е. В.,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ТарловскийН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Ф.,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Хайлова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Г., Якобсон С. Г. Планирование работы в детском саду с детьми 2-3 лет «Радуга»: методические рекомендации для воспитателей. 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. : Просвещение, 2010.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Федеральные государственные требования к структуре основной общеобразовательной программы дошкольного образования.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Заводчикова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Г. Адаптация ребенка в детском саду. – М.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2007.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Аксарина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Н. Воспитание детей раннего возраста. – М.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Медицина, 2007.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Печора К. Л.,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Пантюхина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В. Дети раннего возраста в 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</w:t>
      </w:r>
      <w:proofErr w:type="gram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– М.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Владас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Белкина Л. В. Адаптация детей раннего возраста к условиям ДОУ. – М.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2006.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Ватутина Н. Д. Ребенок поступает 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сал. – М.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2003.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В., Казакова Р. Г., Кононова Н. М. и др. Воспитание и развитие детей раннего возраста. – М.</w:t>
      </w:r>
      <w:proofErr w:type="gram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1981.</w:t>
      </w:r>
    </w:p>
    <w:p w:rsidR="00165A5A" w:rsidRPr="0037334D" w:rsidRDefault="00165A5A" w:rsidP="00165A5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Как подготовить малыша к детскому саду. – Дошкольное воспитание №8, 2001.</w:t>
      </w:r>
    </w:p>
    <w:p w:rsidR="007E69C7" w:rsidRDefault="00165A5A" w:rsidP="002011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37334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Соловьева Е. Адаптация ребенка к условиям детского сада. - Дошкольное воспитание №8, 2005.</w:t>
      </w:r>
      <w:r w:rsidRPr="0037334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, </w:t>
      </w:r>
      <w:proofErr w:type="spellStart"/>
      <w:r w:rsidRPr="0037334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голосо</w:t>
      </w:r>
      <w:proofErr w:type="spellEnd"/>
    </w:p>
    <w:p w:rsidR="007E69C7" w:rsidRDefault="007E69C7" w:rsidP="002011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E69C7" w:rsidRDefault="007E69C7" w:rsidP="002011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E69C7" w:rsidRDefault="007E69C7" w:rsidP="002011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E69C7" w:rsidRDefault="007E69C7" w:rsidP="002011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E69C7" w:rsidRDefault="007E69C7" w:rsidP="002011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E69C7" w:rsidRDefault="007E69C7" w:rsidP="002011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E69C7" w:rsidRDefault="007E69C7" w:rsidP="002011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E69C7" w:rsidRDefault="007E69C7" w:rsidP="002011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7E69C7" w:rsidRDefault="007E69C7" w:rsidP="0020111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sectPr w:rsidR="007E69C7" w:rsidSect="0020111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E72"/>
    <w:multiLevelType w:val="hybridMultilevel"/>
    <w:tmpl w:val="42A4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D336C"/>
    <w:multiLevelType w:val="multilevel"/>
    <w:tmpl w:val="559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047FE"/>
    <w:multiLevelType w:val="hybridMultilevel"/>
    <w:tmpl w:val="22628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E369E"/>
    <w:multiLevelType w:val="multilevel"/>
    <w:tmpl w:val="54D03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5A5A"/>
    <w:rsid w:val="000718D6"/>
    <w:rsid w:val="00165A5A"/>
    <w:rsid w:val="00201118"/>
    <w:rsid w:val="002B02B5"/>
    <w:rsid w:val="0037334D"/>
    <w:rsid w:val="00447215"/>
    <w:rsid w:val="00674533"/>
    <w:rsid w:val="00757C2A"/>
    <w:rsid w:val="007E69C7"/>
    <w:rsid w:val="00866DDF"/>
    <w:rsid w:val="009E12EC"/>
    <w:rsid w:val="00BB184E"/>
    <w:rsid w:val="00C83650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5A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0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1118"/>
    <w:rPr>
      <w:b/>
      <w:bCs/>
    </w:rPr>
  </w:style>
  <w:style w:type="paragraph" w:styleId="a6">
    <w:name w:val="List Paragraph"/>
    <w:basedOn w:val="a"/>
    <w:uiPriority w:val="99"/>
    <w:qFormat/>
    <w:rsid w:val="00BB184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E6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BA08-5D67-4CCA-9B99-56D4079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1759</Words>
  <Characters>10028</Characters>
  <Application>Microsoft Office Word</Application>
  <DocSecurity>0</DocSecurity>
  <Lines>83</Lines>
  <Paragraphs>23</Paragraphs>
  <ScaleCrop>false</ScaleCrop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SerVital</cp:lastModifiedBy>
  <cp:revision>8</cp:revision>
  <dcterms:created xsi:type="dcterms:W3CDTF">2018-01-10T10:55:00Z</dcterms:created>
  <dcterms:modified xsi:type="dcterms:W3CDTF">2018-01-12T10:31:00Z</dcterms:modified>
</cp:coreProperties>
</file>