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06" w:rsidRPr="00E76AC7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6AC7">
        <w:rPr>
          <w:rFonts w:ascii="Times New Roman" w:eastAsia="Times New Roman" w:hAnsi="Times New Roman" w:cs="Times New Roman"/>
          <w:b/>
          <w:sz w:val="20"/>
          <w:szCs w:val="20"/>
        </w:rPr>
        <w:t>Главное управление образования администрации города Красноярска</w:t>
      </w:r>
    </w:p>
    <w:p w:rsidR="00DC3606" w:rsidRPr="00E76AC7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6AC7">
        <w:rPr>
          <w:rFonts w:ascii="Times New Roman" w:eastAsia="Times New Roman" w:hAnsi="Times New Roman" w:cs="Times New Roman"/>
          <w:b/>
          <w:sz w:val="20"/>
          <w:szCs w:val="20"/>
        </w:rPr>
        <w:t>Территориальный отдел по Ленинскому району</w:t>
      </w:r>
    </w:p>
    <w:p w:rsidR="00DC3606" w:rsidRPr="00E76AC7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6AC7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DC3606" w:rsidRPr="00E76AC7" w:rsidRDefault="00DC3606" w:rsidP="00DC36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6AC7">
        <w:rPr>
          <w:rFonts w:ascii="Times New Roman" w:eastAsia="Times New Roman" w:hAnsi="Times New Roman" w:cs="Times New Roman"/>
          <w:b/>
          <w:sz w:val="20"/>
          <w:szCs w:val="20"/>
        </w:rPr>
        <w:t>«Детский сад № 104 комбинированного вида» (МБДОУ № 104)</w:t>
      </w:r>
    </w:p>
    <w:p w:rsidR="00DC3606" w:rsidRPr="00E76AC7" w:rsidRDefault="00DC3606" w:rsidP="00DC36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3606" w:rsidRPr="00E76AC7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3606" w:rsidRPr="00E76AC7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AC7">
        <w:rPr>
          <w:rFonts w:ascii="Times New Roman" w:eastAsia="Times New Roman" w:hAnsi="Times New Roman" w:cs="Times New Roman"/>
          <w:sz w:val="20"/>
          <w:szCs w:val="20"/>
        </w:rPr>
        <w:t>ул. Дюнная 16 А, г. Красноярск 660004</w:t>
      </w:r>
    </w:p>
    <w:p w:rsidR="00DC3606" w:rsidRPr="00E76AC7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AC7">
        <w:rPr>
          <w:rFonts w:ascii="Times New Roman" w:eastAsia="Times New Roman" w:hAnsi="Times New Roman" w:cs="Times New Roman"/>
          <w:sz w:val="20"/>
          <w:szCs w:val="20"/>
        </w:rPr>
        <w:t xml:space="preserve">Телефон 2- 64-83-67      </w:t>
      </w:r>
      <w:r w:rsidRPr="00E76AC7">
        <w:rPr>
          <w:rFonts w:ascii="Times New Roman" w:eastAsia="Times New Roman" w:hAnsi="Times New Roman" w:cs="Times New Roman"/>
          <w:sz w:val="20"/>
          <w:szCs w:val="20"/>
          <w:lang w:val="en-US"/>
        </w:rPr>
        <w:t>mdou</w:t>
      </w:r>
      <w:r w:rsidRPr="00E76AC7">
        <w:rPr>
          <w:rFonts w:ascii="Times New Roman" w:eastAsia="Times New Roman" w:hAnsi="Times New Roman" w:cs="Times New Roman"/>
          <w:sz w:val="20"/>
          <w:szCs w:val="20"/>
        </w:rPr>
        <w:t>104@</w:t>
      </w:r>
      <w:r w:rsidRPr="00E76AC7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E76AC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76AC7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</w:p>
    <w:p w:rsidR="00DC3606" w:rsidRPr="00E76AC7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AC7">
        <w:rPr>
          <w:rFonts w:ascii="Times New Roman" w:eastAsia="Times New Roman" w:hAnsi="Times New Roman" w:cs="Times New Roman"/>
          <w:sz w:val="20"/>
          <w:szCs w:val="20"/>
        </w:rPr>
        <w:t>ОКПО 58799373, ОГРН 1022402059668</w:t>
      </w:r>
    </w:p>
    <w:p w:rsidR="00DC3606" w:rsidRPr="00D64995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AC7">
        <w:rPr>
          <w:rFonts w:ascii="Times New Roman" w:eastAsia="Times New Roman" w:hAnsi="Times New Roman" w:cs="Times New Roman"/>
          <w:sz w:val="20"/>
          <w:szCs w:val="20"/>
        </w:rPr>
        <w:t>ИНН 2462026166 /  КПП 246201001</w:t>
      </w: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606" w:rsidRPr="00D64995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D64995">
        <w:rPr>
          <w:rFonts w:ascii="Times New Roman" w:eastAsia="Times New Roman" w:hAnsi="Times New Roman" w:cs="Times New Roman"/>
          <w:b/>
          <w:sz w:val="72"/>
          <w:szCs w:val="72"/>
        </w:rPr>
        <w:t xml:space="preserve">ПРОЕКТ </w:t>
      </w:r>
    </w:p>
    <w:p w:rsidR="00DC3606" w:rsidRPr="00D64995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DC3606" w:rsidRPr="00D64995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D64995">
        <w:rPr>
          <w:rFonts w:ascii="Times New Roman" w:eastAsia="Times New Roman" w:hAnsi="Times New Roman" w:cs="Times New Roman"/>
          <w:b/>
          <w:sz w:val="72"/>
          <w:szCs w:val="72"/>
        </w:rPr>
        <w:t>«РУКА В РУКЕ»</w:t>
      </w: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606" w:rsidRDefault="00DC3606" w:rsidP="00DC36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606" w:rsidRDefault="00DC3606" w:rsidP="00DC3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 проектом работали:</w:t>
      </w:r>
    </w:p>
    <w:p w:rsidR="00DC3606" w:rsidRPr="00B317F4" w:rsidRDefault="00DC3606" w:rsidP="00DC3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3606" w:rsidRDefault="00DC3606" w:rsidP="00DC3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17F4">
        <w:rPr>
          <w:rFonts w:ascii="Times New Roman" w:eastAsia="Times New Roman" w:hAnsi="Times New Roman" w:cs="Times New Roman"/>
          <w:sz w:val="24"/>
          <w:szCs w:val="24"/>
        </w:rPr>
        <w:t>Токарчук Е.В.</w:t>
      </w:r>
      <w:r>
        <w:rPr>
          <w:rFonts w:ascii="Times New Roman" w:eastAsia="Times New Roman" w:hAnsi="Times New Roman" w:cs="Times New Roman"/>
          <w:sz w:val="24"/>
          <w:szCs w:val="24"/>
        </w:rPr>
        <w:t>, учитель-логопед</w:t>
      </w:r>
    </w:p>
    <w:p w:rsidR="00DC3606" w:rsidRDefault="00DC3606" w:rsidP="00DC3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Матвеева У.А., учитель-логопед</w:t>
      </w:r>
    </w:p>
    <w:p w:rsidR="00DC3606" w:rsidRDefault="00DC3606" w:rsidP="00DC3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Вохмина Н.Ф., заведующий МБДОУ</w:t>
      </w:r>
    </w:p>
    <w:p w:rsidR="00DC3606" w:rsidRPr="00B317F4" w:rsidRDefault="00DC3606" w:rsidP="00DC3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Чернова Л.В., ст. воспитатель</w:t>
      </w:r>
      <w:bookmarkStart w:id="0" w:name="_GoBack"/>
      <w:bookmarkEnd w:id="0"/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606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606" w:rsidRPr="00AE2B5E" w:rsidRDefault="00DC3606" w:rsidP="00DC3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510C">
        <w:rPr>
          <w:rFonts w:ascii="Times New Roman" w:eastAsia="Times New Roman" w:hAnsi="Times New Roman" w:cs="Times New Roman"/>
          <w:sz w:val="24"/>
          <w:szCs w:val="24"/>
        </w:rPr>
        <w:t>Красноярск, 2016 г.</w:t>
      </w:r>
    </w:p>
    <w:p w:rsidR="00DC3606" w:rsidRPr="00766724" w:rsidRDefault="00DC3606" w:rsidP="00DC3606">
      <w:pPr>
        <w:keepNext/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ind w:left="851" w:hanging="31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672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Название проекта: «Рука в руке»</w:t>
      </w:r>
    </w:p>
    <w:p w:rsidR="00DC3606" w:rsidRPr="00766724" w:rsidRDefault="00DC3606" w:rsidP="00DC3606">
      <w:pPr>
        <w:keepNext/>
        <w:tabs>
          <w:tab w:val="left" w:pos="1080"/>
        </w:tabs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6724">
        <w:rPr>
          <w:rFonts w:ascii="Times New Roman" w:eastAsia="Times New Roman" w:hAnsi="Times New Roman" w:cs="Times New Roman"/>
          <w:sz w:val="28"/>
          <w:szCs w:val="28"/>
          <w:lang w:eastAsia="ar-SA"/>
        </w:rPr>
        <w:t>2. ФИО руководителя проекта и его должность:   Токарчук Елена Владимировна, учитель-логопед</w:t>
      </w:r>
    </w:p>
    <w:p w:rsidR="00DC3606" w:rsidRPr="00766724" w:rsidRDefault="00DC3606" w:rsidP="00DC3606">
      <w:pPr>
        <w:keepNext/>
        <w:tabs>
          <w:tab w:val="left" w:pos="1080"/>
        </w:tabs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6724">
        <w:rPr>
          <w:rFonts w:ascii="Times New Roman" w:eastAsia="Times New Roman" w:hAnsi="Times New Roman" w:cs="Times New Roman"/>
          <w:sz w:val="28"/>
          <w:szCs w:val="28"/>
          <w:lang w:eastAsia="ar-SA"/>
        </w:rPr>
        <w:t>3.   Домашний телефон:    89131787485</w:t>
      </w:r>
    </w:p>
    <w:p w:rsidR="00DC3606" w:rsidRDefault="00DC3606" w:rsidP="00DC3606">
      <w:pPr>
        <w:keepNext/>
        <w:tabs>
          <w:tab w:val="left" w:pos="1080"/>
        </w:tabs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67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  Электронная почта:    </w:t>
      </w:r>
      <w:hyperlink r:id="rId5" w:history="1">
        <w:r w:rsidRPr="00D1191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vors</w:t>
        </w:r>
        <w:r w:rsidRPr="00D119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_84@</w:t>
        </w:r>
        <w:r w:rsidRPr="00D1191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mail</w:t>
        </w:r>
        <w:r w:rsidRPr="00D119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Pr="00D1191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</w:hyperlink>
    </w:p>
    <w:p w:rsidR="00DC3606" w:rsidRPr="00F005CB" w:rsidRDefault="00DC3606" w:rsidP="00DC3606">
      <w:pPr>
        <w:keepNext/>
        <w:tabs>
          <w:tab w:val="left" w:pos="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3606" w:rsidRPr="00766724" w:rsidRDefault="00DC3606" w:rsidP="00DC360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724">
        <w:rPr>
          <w:rFonts w:ascii="Times New Roman" w:hAnsi="Times New Roman" w:cs="Times New Roman"/>
          <w:sz w:val="28"/>
          <w:szCs w:val="28"/>
          <w:u w:val="single"/>
        </w:rPr>
        <w:t>Описание проекта</w:t>
      </w:r>
    </w:p>
    <w:p w:rsidR="00DC3606" w:rsidRDefault="00DC3606" w:rsidP="00DC360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 xml:space="preserve">       В муниципальном бюджетном дошкольном образовательном учреждении «Детский сад №104 комбинированного вида» (МБДОУ №104) функционирует группа для детей  с тяжелым нарушением речи (ТНР), куда зачисляются дети 5-7 летнего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724">
        <w:rPr>
          <w:rFonts w:ascii="Times New Roman" w:hAnsi="Times New Roman" w:cs="Times New Roman"/>
          <w:sz w:val="28"/>
          <w:szCs w:val="28"/>
        </w:rPr>
        <w:t xml:space="preserve">Наполняемость группы – 20 детей. Все эти дети имеют статус детей с ОВЗ.  Также  МБДОУ №104 посещает трое воспитанников  с ограниченными возможностями здоровья в рамках инклюзии. </w:t>
      </w:r>
    </w:p>
    <w:p w:rsidR="00DC3606" w:rsidRPr="00766724" w:rsidRDefault="00DC3606" w:rsidP="00DC360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учебном году в рамках инклюзии в МБДОУ будут зачислены пять детей, имеющих различные нарушения в развитии. Большинство из них «безречевые» дети. Учитывая это,  первоочередной задачей  учителей-логопедов является организация коррекционно-развивающей работы таким образом, чтобы активизировать речь в процессе различных видов деятельности. </w:t>
      </w:r>
    </w:p>
    <w:p w:rsidR="00DC3606" w:rsidRPr="00F005CB" w:rsidRDefault="00DC3606" w:rsidP="00DC3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66724">
        <w:rPr>
          <w:rFonts w:ascii="Times New Roman" w:eastAsia="Times New Roman" w:hAnsi="Times New Roman" w:cs="Times New Roman"/>
          <w:color w:val="000000"/>
          <w:sz w:val="28"/>
          <w:szCs w:val="28"/>
        </w:rPr>
        <w:t>ля повышения эффективности коррекционно – развивающей работы учителя - логопеды нашего учреждения используют  в своей практике, адаптируя к своим потребностям,  наиболее эффективные, нетрадиционные методы и приёмы. </w:t>
      </w:r>
      <w:r w:rsidRPr="007667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6724">
        <w:rPr>
          <w:rFonts w:ascii="Times New Roman" w:hAnsi="Times New Roman" w:cs="Times New Roman"/>
          <w:color w:val="000000"/>
          <w:sz w:val="28"/>
          <w:szCs w:val="28"/>
        </w:rPr>
        <w:t>Одним из таких инновационных подходов является использование арт-терапии на логопедических занятиях.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Основная задача арт-терапии состоит в развитии самовыражения и самопознания человека через творчество и в повышении его адаптационных способностей.</w:t>
      </w:r>
      <w:r w:rsidRPr="007667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005CB">
        <w:rPr>
          <w:rFonts w:ascii="Times New Roman" w:hAnsi="Times New Roman" w:cs="Times New Roman"/>
          <w:color w:val="000000"/>
          <w:sz w:val="28"/>
          <w:szCs w:val="28"/>
        </w:rPr>
        <w:t>В своей работе мы уже используем метод хромотерапии</w:t>
      </w:r>
      <w:r w:rsidRPr="00F005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</w:t>
      </w:r>
      <w:r w:rsidRPr="00F005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05CB">
        <w:rPr>
          <w:rFonts w:ascii="Times New Roman" w:eastAsia="Times New Roman" w:hAnsi="Times New Roman" w:cs="Times New Roman"/>
          <w:sz w:val="28"/>
          <w:szCs w:val="28"/>
        </w:rPr>
        <w:t xml:space="preserve">Хромотерапия  – наука, изучающая свойства света и цвета. Целью этой терапии являются нормализация мышечного тонуса и нейтрализация негативного состояния.   Дети, имеющие статус ОВЗ,  испытывают некоторые трудности в определении цвета предметов. Очень  часто они  не знают даже названий основных цветов, не говоря уже об оттеночных,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узнают </w:t>
      </w:r>
      <w:r w:rsidRPr="00F005CB">
        <w:rPr>
          <w:rFonts w:ascii="Times New Roman" w:eastAsia="Times New Roman" w:hAnsi="Times New Roman" w:cs="Times New Roman"/>
          <w:sz w:val="28"/>
          <w:szCs w:val="28"/>
        </w:rPr>
        <w:t xml:space="preserve"> и не соотносят их. В своей работе широко используем «Разноцветные сказки» Н.В.Нищевой, что помогает детям усвоить названия основных и оттеночных цветов.</w:t>
      </w:r>
    </w:p>
    <w:p w:rsidR="00DC3606" w:rsidRPr="00F005CB" w:rsidRDefault="00DC3606" w:rsidP="00DC3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5CB">
        <w:rPr>
          <w:rFonts w:ascii="Times New Roman" w:eastAsia="Times New Roman" w:hAnsi="Times New Roman" w:cs="Times New Roman"/>
          <w:sz w:val="28"/>
          <w:szCs w:val="28"/>
        </w:rPr>
        <w:t>На подгрупповых и фронтальных логопедических занятиях, а также при работе с заикающимися детьми, мы используем приемы музыкотерапии (прослушивание музыкальных произведений, сочетание музыки с работ</w:t>
      </w:r>
      <w:r>
        <w:rPr>
          <w:rFonts w:ascii="Times New Roman" w:eastAsia="Times New Roman" w:hAnsi="Times New Roman" w:cs="Times New Roman"/>
          <w:sz w:val="28"/>
          <w:szCs w:val="28"/>
        </w:rPr>
        <w:t>ой по развитию ручного праксиса,</w:t>
      </w:r>
      <w:r w:rsidRPr="00F005CB">
        <w:rPr>
          <w:rFonts w:ascii="Times New Roman" w:eastAsia="Times New Roman" w:hAnsi="Times New Roman" w:cs="Times New Roman"/>
          <w:sz w:val="28"/>
          <w:szCs w:val="28"/>
        </w:rPr>
        <w:t xml:space="preserve"> пропевание чистоговорок под музыкальное сопровождение).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5CB">
        <w:rPr>
          <w:rFonts w:ascii="Times New Roman" w:eastAsia="Times New Roman" w:hAnsi="Times New Roman" w:cs="Times New Roman"/>
          <w:sz w:val="28"/>
          <w:szCs w:val="28"/>
        </w:rPr>
        <w:t>Лёгкая спокойная музыка  успокаивающе действует на нервную систему, приводит в равновесие процессы возбуждения и торможения.</w:t>
      </w:r>
    </w:p>
    <w:p w:rsidR="00DC3606" w:rsidRDefault="00DC3606" w:rsidP="00DC360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05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В штате МБДОУ имеются необходимые специалисты (учителя-логопеды, учитель-дефектолог, педагог-психолог), то новом учебном году мы планируем продолжить работу по внедрению в коррекционно-развивающие занятия и другие виды арт-терапии, такие как </w:t>
      </w:r>
      <w:r w:rsidRPr="00F005CB">
        <w:rPr>
          <w:rFonts w:ascii="Times New Roman" w:eastAsia="Times New Roman" w:hAnsi="Times New Roman" w:cs="Times New Roman"/>
          <w:b/>
          <w:i/>
          <w:sz w:val="28"/>
          <w:szCs w:val="28"/>
        </w:rPr>
        <w:t>песочная терапия, сказкотерапия и куклотерапия.</w:t>
      </w:r>
    </w:p>
    <w:p w:rsidR="00DC3606" w:rsidRPr="00F005CB" w:rsidRDefault="00DC3606" w:rsidP="00DC360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DC3606" w:rsidRPr="00F15218" w:rsidRDefault="00DC3606" w:rsidP="00DC3606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Название проекта: «Рука в руке».</w:t>
      </w:r>
    </w:p>
    <w:p w:rsidR="00DC3606" w:rsidRPr="00F15218" w:rsidRDefault="00DC3606" w:rsidP="00DC360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Целевая группа: </w:t>
      </w:r>
      <w:r w:rsidRPr="00F1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 направлен на детей 5-7-летнего возраста с ограниченными возможностями здоровья, посещающих МБДОУ №104.</w:t>
      </w:r>
    </w:p>
    <w:p w:rsidR="00DC3606" w:rsidRPr="00F15218" w:rsidRDefault="00DC3606" w:rsidP="00DC360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18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Pr="00F15218">
        <w:rPr>
          <w:rFonts w:ascii="Times New Roman" w:hAnsi="Times New Roman" w:cs="Times New Roman"/>
          <w:sz w:val="28"/>
          <w:szCs w:val="28"/>
        </w:rPr>
        <w:t>: сентябрь  2016 – май 2017 г.</w:t>
      </w:r>
    </w:p>
    <w:p w:rsidR="00DC3606" w:rsidRPr="00F15218" w:rsidRDefault="00DC3606" w:rsidP="00DC360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18">
        <w:rPr>
          <w:rFonts w:ascii="Times New Roman" w:hAnsi="Times New Roman" w:cs="Times New Roman"/>
          <w:b/>
          <w:sz w:val="28"/>
          <w:szCs w:val="28"/>
        </w:rPr>
        <w:t>Цель:</w:t>
      </w:r>
      <w:r w:rsidRPr="00F15218">
        <w:rPr>
          <w:rFonts w:ascii="Times New Roman" w:hAnsi="Times New Roman" w:cs="Times New Roman"/>
          <w:sz w:val="28"/>
          <w:szCs w:val="28"/>
        </w:rPr>
        <w:t xml:space="preserve"> самореализация детей с ограниченными возможностями здоровья путем внедрения инновационных методов (песочная терапия, сказкотерапия, куклотерапия) в коррекционно-развивающую работу.</w:t>
      </w:r>
    </w:p>
    <w:p w:rsidR="00DC3606" w:rsidRPr="00F15218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Проблема</w:t>
      </w:r>
      <w:r w:rsidRPr="00F1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отсутствие необходимого оборудования для реализации инновационных методов.</w:t>
      </w:r>
    </w:p>
    <w:p w:rsidR="00DC3606" w:rsidRPr="00F15218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Задачи проекта:</w:t>
      </w:r>
    </w:p>
    <w:p w:rsidR="00DC3606" w:rsidRPr="00F15218" w:rsidRDefault="00DC3606" w:rsidP="00DC3606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речевую активность (для «безречевых» детей).</w:t>
      </w:r>
    </w:p>
    <w:p w:rsidR="00DC3606" w:rsidRPr="00F15218" w:rsidRDefault="00DC3606" w:rsidP="00DC3606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Корректировать эмоционально-волевую сферу.</w:t>
      </w:r>
    </w:p>
    <w:p w:rsidR="00DC3606" w:rsidRPr="00F15218" w:rsidRDefault="00DC3606" w:rsidP="00DC3606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коммуникативные умения и навыки.</w:t>
      </w:r>
    </w:p>
    <w:p w:rsidR="00DC3606" w:rsidRPr="00F15218" w:rsidRDefault="00DC3606" w:rsidP="00DC3606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Создать благоприятную психологическую атмосферу, обогатить эмоционально-чувственную сферу  детей.</w:t>
      </w:r>
    </w:p>
    <w:p w:rsidR="00DC3606" w:rsidRPr="00F15218" w:rsidRDefault="00DC3606" w:rsidP="00DC3606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фантазию и образное мышление.</w:t>
      </w:r>
    </w:p>
    <w:p w:rsidR="00DC3606" w:rsidRPr="00F15218" w:rsidRDefault="00DC3606" w:rsidP="00DC3606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Привлечь родителей к совместной деятельности с ребенком.</w:t>
      </w: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Пути решения задач</w:t>
      </w:r>
      <w:r w:rsidRPr="00F1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поставленные нами задачи будут реализовываться на коррекционно-развивающих занятиях (индивидуальных и подгрупповых) в рамках календарно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тематического планирования и   досуговой  деятельности в течение всего срока реализации проекта.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 нами разработан  план ежемесячных итоговых открытых мероприятий.</w:t>
      </w:r>
    </w:p>
    <w:p w:rsidR="00DC3606" w:rsidRPr="00F15218" w:rsidRDefault="00DC3606" w:rsidP="00DC360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 предполагает активное участие родителей, как в проигрывании совместно с детьми инсценировок, так и в составлении песочных картин для участия в выставках и конкурсах.</w:t>
      </w: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3606" w:rsidRPr="00170D58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Этапы </w:t>
      </w:r>
      <w:r w:rsidRPr="00170D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проекта.</w:t>
      </w:r>
    </w:p>
    <w:p w:rsidR="00DC3606" w:rsidRPr="00F15218" w:rsidRDefault="00DC3606" w:rsidP="00DC3606">
      <w:pPr>
        <w:pStyle w:val="a4"/>
        <w:numPr>
          <w:ilvl w:val="0"/>
          <w:numId w:val="3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Подготовительный этап (информационно-аналитический). </w:t>
      </w:r>
    </w:p>
    <w:p w:rsidR="00DC3606" w:rsidRPr="00F15218" w:rsidRDefault="00DC3606" w:rsidP="00DC3606">
      <w:pPr>
        <w:pStyle w:val="a4"/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hAnsi="Times New Roman" w:cs="Times New Roman"/>
          <w:sz w:val="28"/>
          <w:szCs w:val="28"/>
          <w:shd w:val="clear" w:color="auto" w:fill="FFFFFF"/>
        </w:rPr>
        <w:t>Срок реализации –  1-2 недели сентября 2016г.</w:t>
      </w:r>
      <w:r w:rsidRPr="00F15218">
        <w:rPr>
          <w:rFonts w:ascii="Times New Roman" w:hAnsi="Times New Roman" w:cs="Times New Roman"/>
          <w:sz w:val="28"/>
          <w:szCs w:val="28"/>
        </w:rPr>
        <w:br/>
      </w:r>
      <w:r w:rsidRPr="00F15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Задачи: </w:t>
      </w:r>
    </w:p>
    <w:p w:rsidR="00DC3606" w:rsidRPr="00F15218" w:rsidRDefault="00DC3606" w:rsidP="00DC3606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Провести мониторинг развития речи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15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15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ограниченными возможностями здоровья  5-7 лет. </w:t>
      </w:r>
    </w:p>
    <w:p w:rsidR="00DC3606" w:rsidRPr="00F15218" w:rsidRDefault="00DC3606" w:rsidP="00DC3606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Выяснить образовательные потребности педагогов и родителей, уровень их компетентности в вопросах речевого развития, установить с ними контакт, согласовать воспитательное воздействие на детей.</w:t>
      </w:r>
    </w:p>
    <w:p w:rsidR="00DC3606" w:rsidRPr="00F15218" w:rsidRDefault="00DC3606" w:rsidP="00DC3606">
      <w:pPr>
        <w:pStyle w:val="a4"/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этап (практический). </w:t>
      </w:r>
    </w:p>
    <w:p w:rsidR="00DC3606" w:rsidRPr="00F15218" w:rsidRDefault="00DC3606" w:rsidP="00DC3606">
      <w:pPr>
        <w:pStyle w:val="a4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– сентябрь 2016 г. – май 2017 г.</w:t>
      </w:r>
    </w:p>
    <w:p w:rsidR="00DC3606" w:rsidRPr="00F15218" w:rsidRDefault="00DC3606" w:rsidP="00DC3606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DC3606" w:rsidRPr="00F15218" w:rsidRDefault="00DC3606" w:rsidP="00DC3606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Разработать адаптированные  программы (АОП и АООП) с внедрением инновационных методов. В данных программах будут прописаны итоговые мероприятия по каждой изучаемой теме, содержащие  метод арт-терапии.</w:t>
      </w:r>
    </w:p>
    <w:p w:rsidR="00DC3606" w:rsidRPr="00F15218" w:rsidRDefault="00DC3606" w:rsidP="00DC3606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Апробировать разработанные АОП и АООП через проведение коррекционно-развивающих занятий и досуговой деятельности с привлечением родителей воспитанников.</w:t>
      </w:r>
    </w:p>
    <w:p w:rsidR="00DC3606" w:rsidRPr="00F15218" w:rsidRDefault="00DC3606" w:rsidP="00DC3606">
      <w:pPr>
        <w:pStyle w:val="a4"/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Заключительный (контрольно-диагностический).</w:t>
      </w:r>
    </w:p>
    <w:p w:rsidR="00DC3606" w:rsidRPr="00F15218" w:rsidRDefault="00DC3606" w:rsidP="00DC3606">
      <w:pPr>
        <w:pStyle w:val="a4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– май 2017 г.</w:t>
      </w:r>
    </w:p>
    <w:p w:rsidR="00DC3606" w:rsidRPr="00F15218" w:rsidRDefault="00DC3606" w:rsidP="00DC36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DC3606" w:rsidRPr="00F15218" w:rsidRDefault="00DC3606" w:rsidP="00DC3606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Оценка результатов эффективности внедрения инновационных методов в коррекционно – развивающую работу.</w:t>
      </w:r>
      <w:r w:rsidRPr="00F1521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DC3606" w:rsidRPr="00F15218" w:rsidRDefault="00DC3606" w:rsidP="00DC360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Отчет о результатах </w:t>
      </w:r>
      <w:r w:rsidRPr="00F15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виде презентации </w:t>
      </w:r>
      <w:r w:rsidRPr="00F15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 педагогов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5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родителей МБДОУ №104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C3606" w:rsidRPr="00F15218" w:rsidRDefault="00DC3606" w:rsidP="00DC3606">
      <w:pPr>
        <w:pStyle w:val="a4"/>
        <w:numPr>
          <w:ilvl w:val="0"/>
          <w:numId w:val="6"/>
        </w:num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результатов </w:t>
      </w:r>
      <w:r w:rsidRPr="00F15218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 на сайте МБДОУ.</w:t>
      </w:r>
    </w:p>
    <w:p w:rsidR="00DC3606" w:rsidRDefault="00DC3606" w:rsidP="00DC3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3606" w:rsidRDefault="00DC3606" w:rsidP="00DC3606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3606" w:rsidRPr="00161FA5" w:rsidRDefault="00DC3606" w:rsidP="00DC360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1F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План открытых мероприятий.</w:t>
      </w:r>
    </w:p>
    <w:p w:rsidR="00DC3606" w:rsidRDefault="00DC3606" w:rsidP="00DC3606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4503"/>
        <w:gridCol w:w="1877"/>
        <w:gridCol w:w="3191"/>
      </w:tblGrid>
      <w:tr w:rsidR="00DC3606" w:rsidTr="00D63C98">
        <w:tc>
          <w:tcPr>
            <w:tcW w:w="4503" w:type="dxa"/>
          </w:tcPr>
          <w:p w:rsidR="00DC3606" w:rsidRPr="00161FA5" w:rsidRDefault="00DC3606" w:rsidP="00D63C9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61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1877" w:type="dxa"/>
          </w:tcPr>
          <w:p w:rsidR="00DC3606" w:rsidRPr="00161FA5" w:rsidRDefault="00DC3606" w:rsidP="00D63C9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61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Срок</w:t>
            </w:r>
          </w:p>
        </w:tc>
        <w:tc>
          <w:tcPr>
            <w:tcW w:w="3191" w:type="dxa"/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61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Направление работы</w:t>
            </w:r>
          </w:p>
          <w:p w:rsidR="00DC3606" w:rsidRPr="00161FA5" w:rsidRDefault="00DC3606" w:rsidP="00D63C9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C3606" w:rsidTr="00D63C98">
        <w:tc>
          <w:tcPr>
            <w:tcW w:w="4503" w:type="dxa"/>
          </w:tcPr>
          <w:p w:rsidR="00DC3606" w:rsidRDefault="00DC3606" w:rsidP="00DC360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Фотовыставка «Дары осени»</w:t>
            </w:r>
          </w:p>
          <w:p w:rsidR="00DC3606" w:rsidRPr="00535C72" w:rsidRDefault="00DC3606" w:rsidP="00D63C9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7" w:type="dxa"/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3191" w:type="dxa"/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Песочная терапия</w:t>
            </w:r>
          </w:p>
        </w:tc>
      </w:tr>
      <w:tr w:rsidR="00DC3606" w:rsidTr="00D63C98">
        <w:tc>
          <w:tcPr>
            <w:tcW w:w="4503" w:type="dxa"/>
          </w:tcPr>
          <w:p w:rsidR="00DC3606" w:rsidRDefault="00DC3606" w:rsidP="00DC360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Пальчиковый театр «Репка»</w:t>
            </w:r>
          </w:p>
          <w:p w:rsidR="00DC3606" w:rsidRPr="000906F1" w:rsidRDefault="00DC3606" w:rsidP="00D63C9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7" w:type="dxa"/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3191" w:type="dxa"/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куклотерапия</w:t>
            </w:r>
          </w:p>
        </w:tc>
      </w:tr>
      <w:tr w:rsidR="00DC3606" w:rsidTr="00D63C98">
        <w:tc>
          <w:tcPr>
            <w:tcW w:w="4503" w:type="dxa"/>
          </w:tcPr>
          <w:p w:rsidR="00DC3606" w:rsidRDefault="00DC3606" w:rsidP="00DC360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Инсценировка русской народной сказки «Как коза избушку построила»</w:t>
            </w:r>
          </w:p>
          <w:p w:rsidR="00DC3606" w:rsidRPr="000906F1" w:rsidRDefault="00DC3606" w:rsidP="00D63C9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7" w:type="dxa"/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3191" w:type="dxa"/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сказкотерапия</w:t>
            </w:r>
          </w:p>
        </w:tc>
      </w:tr>
      <w:tr w:rsidR="00DC3606" w:rsidTr="00D63C98">
        <w:tc>
          <w:tcPr>
            <w:tcW w:w="4503" w:type="dxa"/>
          </w:tcPr>
          <w:p w:rsidR="00DC3606" w:rsidRDefault="00DC3606" w:rsidP="00DC360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Вечер-развлечение «Новогоднее настроение»</w:t>
            </w:r>
          </w:p>
          <w:p w:rsidR="00DC3606" w:rsidRPr="000906F1" w:rsidRDefault="00DC3606" w:rsidP="00D63C9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7" w:type="dxa"/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3191" w:type="dxa"/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Песочная терапия</w:t>
            </w:r>
          </w:p>
        </w:tc>
      </w:tr>
      <w:tr w:rsidR="00DC3606" w:rsidTr="00D63C98">
        <w:tc>
          <w:tcPr>
            <w:tcW w:w="4503" w:type="dxa"/>
          </w:tcPr>
          <w:p w:rsidR="00DC3606" w:rsidRDefault="00DC3606" w:rsidP="00DC360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Инсценировка русской народной сказки «Два жадных медвежонка»</w:t>
            </w:r>
          </w:p>
          <w:p w:rsidR="00DC3606" w:rsidRPr="000906F1" w:rsidRDefault="00DC3606" w:rsidP="00D63C9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7" w:type="dxa"/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3191" w:type="dxa"/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сказкотерапия</w:t>
            </w:r>
          </w:p>
        </w:tc>
      </w:tr>
      <w:tr w:rsidR="00DC3606" w:rsidTr="00D63C98">
        <w:tc>
          <w:tcPr>
            <w:tcW w:w="4503" w:type="dxa"/>
          </w:tcPr>
          <w:p w:rsidR="00DC3606" w:rsidRDefault="00DC3606" w:rsidP="00DC360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Кукольный театр по сказке Сутеева  «Разные колеса»</w:t>
            </w:r>
          </w:p>
          <w:p w:rsidR="00DC3606" w:rsidRPr="000906F1" w:rsidRDefault="00DC3606" w:rsidP="00D63C9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7" w:type="dxa"/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3191" w:type="dxa"/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куклотерапия</w:t>
            </w:r>
          </w:p>
        </w:tc>
      </w:tr>
      <w:tr w:rsidR="00DC3606" w:rsidTr="00D63C98">
        <w:trPr>
          <w:trHeight w:val="630"/>
        </w:trPr>
        <w:tc>
          <w:tcPr>
            <w:tcW w:w="4503" w:type="dxa"/>
            <w:tcBorders>
              <w:bottom w:val="single" w:sz="4" w:space="0" w:color="auto"/>
            </w:tcBorders>
          </w:tcPr>
          <w:p w:rsidR="00DC3606" w:rsidRDefault="00DC3606" w:rsidP="00DC360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Фотовыставка «Открытка для мамы»</w:t>
            </w:r>
          </w:p>
          <w:p w:rsidR="00DC3606" w:rsidRPr="00161FA5" w:rsidRDefault="00DC3606" w:rsidP="00D63C9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Песочная терапия</w:t>
            </w:r>
          </w:p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C3606" w:rsidTr="00D63C98">
        <w:trPr>
          <w:trHeight w:val="69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DC3606" w:rsidRDefault="00DC3606" w:rsidP="00DC360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Кукольный театр «Заюшкина избушка»</w:t>
            </w:r>
          </w:p>
          <w:p w:rsidR="00DC3606" w:rsidRDefault="00DC3606" w:rsidP="00D63C9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Куклотерапия</w:t>
            </w:r>
          </w:p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C3606" w:rsidTr="00D63C98">
        <w:trPr>
          <w:trHeight w:val="83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DC3606" w:rsidRDefault="00DC3606" w:rsidP="00DC360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Инсценировка сказки Михайлова «Лесные хоромы»</w:t>
            </w:r>
          </w:p>
          <w:p w:rsidR="00DC3606" w:rsidRDefault="00DC3606" w:rsidP="00D63C9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C3606" w:rsidRDefault="00DC3606" w:rsidP="00D63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сказкотерапия</w:t>
            </w:r>
          </w:p>
        </w:tc>
      </w:tr>
    </w:tbl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3606" w:rsidRPr="00F15218" w:rsidRDefault="00DC3606" w:rsidP="00DC360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6E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Команда проекта.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152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разработке проекта участвуют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52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52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специалисты  МБДОУ №104.</w:t>
      </w:r>
    </w:p>
    <w:p w:rsidR="00DC3606" w:rsidRPr="00710FD2" w:rsidRDefault="00DC3606" w:rsidP="00DC3606">
      <w:pPr>
        <w:pStyle w:val="a4"/>
        <w:tabs>
          <w:tab w:val="left" w:pos="4140"/>
        </w:tabs>
        <w:spacing w:after="0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0F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Ожидаемые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проекта</w:t>
      </w:r>
      <w:r w:rsidRPr="00710F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710F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DC3606" w:rsidRDefault="00DC3606" w:rsidP="00DC360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15218">
        <w:rPr>
          <w:rFonts w:ascii="Times New Roman" w:hAnsi="Times New Roman" w:cs="Times New Roman"/>
          <w:sz w:val="28"/>
          <w:szCs w:val="28"/>
          <w:shd w:val="clear" w:color="auto" w:fill="FFFFFF"/>
        </w:rPr>
        <w:t>редставленные инновационные методы помогут достижению максимально возможных успехов в преодолении речевых трудностей у детей с огран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иченными возможностями здоровья</w:t>
      </w:r>
      <w:r w:rsidRPr="00F15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C3606" w:rsidRDefault="00DC3606" w:rsidP="00DC360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предполагаем, что по окончании реализации проекта у детей будут наблюдаться изменения:</w:t>
      </w:r>
    </w:p>
    <w:p w:rsidR="00DC3606" w:rsidRDefault="00DC3606" w:rsidP="00DC360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со стороны мелкой моторики (движения пальцев рук станут более точными и дифференцированными);</w:t>
      </w:r>
    </w:p>
    <w:p w:rsidR="00DC3606" w:rsidRPr="00F15218" w:rsidRDefault="00DC3606" w:rsidP="00DC360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со стороны коммуникативных навыков и связной речи (повышение мотивации речи, совершенствование лексико-грамматических средств языка, развитие монологической и диалогической речи).</w:t>
      </w:r>
    </w:p>
    <w:p w:rsidR="00DC3606" w:rsidRDefault="00DC3606" w:rsidP="00DC360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70D58">
        <w:rPr>
          <w:rFonts w:ascii="Times New Roman" w:hAnsi="Times New Roman" w:cs="Times New Roman"/>
          <w:b/>
          <w:sz w:val="28"/>
          <w:szCs w:val="28"/>
        </w:rPr>
        <w:t>Механизм оценки результатов.</w:t>
      </w:r>
    </w:p>
    <w:p w:rsidR="00DC3606" w:rsidRDefault="00DC3606" w:rsidP="00DC360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2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Оценивание эффективности проекта будет осуществляться посредством мониторинга речевого развития детей с ограниченными возможностями здоровья. </w:t>
      </w:r>
    </w:p>
    <w:p w:rsidR="00DC3606" w:rsidRDefault="00DC3606" w:rsidP="00DC360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Результативность проекта будет оцениваться в процессе наблюдений за детьми по следующим критериям:</w:t>
      </w: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речевая активность;</w:t>
      </w: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речевое оформление высказывания;</w:t>
      </w: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 выразительность речи.</w:t>
      </w:r>
    </w:p>
    <w:p w:rsidR="00DC3606" w:rsidRDefault="00DC3606" w:rsidP="00DC3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Важным значением в оценке результатов проекта послужит заключение ТПМПК на конец года у каждого ребенка, принимавшего участие в проекте.</w:t>
      </w:r>
    </w:p>
    <w:p w:rsidR="00DC3606" w:rsidRDefault="00DC3606" w:rsidP="00DC3606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C3606" w:rsidRPr="00513AA7" w:rsidRDefault="00DC3606" w:rsidP="00DC3606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3A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Дальнейшее развитие проекта.</w:t>
      </w:r>
    </w:p>
    <w:p w:rsidR="00DC3606" w:rsidRPr="00513AA7" w:rsidRDefault="00DC3606" w:rsidP="00DC360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3A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завершению срока реализации проекта мы планируем продолжить деятельность с использованием инновационных методов на 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обретенном </w:t>
      </w:r>
      <w:r w:rsidRPr="00513A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оборудовании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следующем учебного году.</w:t>
      </w:r>
    </w:p>
    <w:p w:rsidR="00000000" w:rsidRDefault="00DC360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>
    <w:nsid w:val="08CE0559"/>
    <w:multiLevelType w:val="hybridMultilevel"/>
    <w:tmpl w:val="5FC0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6FC9"/>
    <w:multiLevelType w:val="hybridMultilevel"/>
    <w:tmpl w:val="B3E04F56"/>
    <w:lvl w:ilvl="0" w:tplc="6C72C80A">
      <w:start w:val="1"/>
      <w:numFmt w:val="decimal"/>
      <w:lvlText w:val="%1)"/>
      <w:lvlJc w:val="left"/>
      <w:pPr>
        <w:ind w:left="644" w:hanging="360"/>
      </w:pPr>
      <w:rPr>
        <w:rFonts w:eastAsiaTheme="minorEastAsia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8C5ED3"/>
    <w:multiLevelType w:val="hybridMultilevel"/>
    <w:tmpl w:val="92B8308E"/>
    <w:lvl w:ilvl="0" w:tplc="4B625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C2354"/>
    <w:multiLevelType w:val="hybridMultilevel"/>
    <w:tmpl w:val="EC68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9271E"/>
    <w:multiLevelType w:val="hybridMultilevel"/>
    <w:tmpl w:val="0C9AC55A"/>
    <w:lvl w:ilvl="0" w:tplc="625E093E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891ECC"/>
    <w:multiLevelType w:val="hybridMultilevel"/>
    <w:tmpl w:val="758A99F2"/>
    <w:lvl w:ilvl="0" w:tplc="495CD35E">
      <w:start w:val="1"/>
      <w:numFmt w:val="decimal"/>
      <w:lvlText w:val="%1)"/>
      <w:lvlJc w:val="left"/>
      <w:pPr>
        <w:ind w:left="644" w:hanging="360"/>
      </w:pPr>
      <w:rPr>
        <w:rFonts w:eastAsiaTheme="minorEastAsia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3606"/>
    <w:rsid w:val="00DC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6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3606"/>
    <w:pPr>
      <w:ind w:left="720"/>
      <w:contextualSpacing/>
    </w:pPr>
  </w:style>
  <w:style w:type="character" w:customStyle="1" w:styleId="apple-converted-space">
    <w:name w:val="apple-converted-space"/>
    <w:basedOn w:val="a0"/>
    <w:rsid w:val="00DC3606"/>
  </w:style>
  <w:style w:type="table" w:styleId="a5">
    <w:name w:val="Table Grid"/>
    <w:basedOn w:val="a1"/>
    <w:uiPriority w:val="59"/>
    <w:rsid w:val="00DC3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s_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940</Words>
  <Characters>6827</Characters>
  <Application>Microsoft Office Word</Application>
  <DocSecurity>0</DocSecurity>
  <Lines>247</Lines>
  <Paragraphs>102</Paragraphs>
  <ScaleCrop>false</ScaleCrop>
  <Company>Microsoft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2016-10-02T06:10:00Z</dcterms:created>
  <dcterms:modified xsi:type="dcterms:W3CDTF">2016-10-02T06:12:00Z</dcterms:modified>
</cp:coreProperties>
</file>