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51" w:rsidRPr="00666532" w:rsidRDefault="00FC2251" w:rsidP="00FC22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непосредственно-образовательной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детей младшего дошкольного возраста</w:t>
      </w:r>
    </w:p>
    <w:p w:rsidR="00FC2251" w:rsidRDefault="00FC2251" w:rsidP="00FC22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Тема: «Знакомство со свойствами песка и глины»</w:t>
      </w:r>
    </w:p>
    <w:p w:rsidR="00FC2251" w:rsidRPr="00666532" w:rsidRDefault="00FC2251" w:rsidP="00FC22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251" w:rsidRDefault="00FC2251" w:rsidP="00FC225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Автор-составитель: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Фабрикова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И.П.-</w:t>
      </w:r>
    </w:p>
    <w:p w:rsidR="00FC2251" w:rsidRDefault="00FC2251" w:rsidP="00FC225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МАДОУ МО г. Краснодар</w:t>
      </w:r>
    </w:p>
    <w:p w:rsidR="00FC2251" w:rsidRDefault="00FC2251" w:rsidP="00FC2251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№216»</w:t>
      </w:r>
    </w:p>
    <w:p w:rsidR="00FC2251" w:rsidRDefault="00FC2251" w:rsidP="00FC22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94491">
        <w:rPr>
          <w:rFonts w:ascii="Times New Roman" w:eastAsia="Times New Roman" w:hAnsi="Times New Roman" w:cs="Times New Roman"/>
          <w:b/>
          <w:sz w:val="28"/>
          <w:szCs w:val="28"/>
        </w:rPr>
        <w:t>Применяемая технология: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технология исследовательского обучения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Закрепить первоначальные знания детей об природных материалах: песке, глине. </w:t>
      </w:r>
      <w:proofErr w:type="gramStart"/>
      <w:r w:rsidRPr="00666532">
        <w:rPr>
          <w:rFonts w:ascii="Times New Roman" w:eastAsia="Times New Roman" w:hAnsi="Times New Roman" w:cs="Times New Roman"/>
          <w:sz w:val="28"/>
          <w:szCs w:val="28"/>
        </w:rPr>
        <w:t>Учить сравнивать два объекта, выделяя различия (сыпучий – несыпучий, движется, рыхлый – плотный, лепится – не лепится) Учить элементарным экспериментальным действиям.</w:t>
      </w:r>
      <w:proofErr w:type="gramEnd"/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Воспитывать интерес к исследовательской деятельности; любознательность; аккуратность при работе с природными материалами.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игровая мотивация; вопросы, указания; поощрения, напоминания; проблемные задания; исследовательские действия; использование музыки.</w:t>
      </w:r>
      <w:proofErr w:type="gramEnd"/>
    </w:p>
    <w:p w:rsidR="00FC2251" w:rsidRPr="00EC2807" w:rsidRDefault="00FC2251" w:rsidP="00FC225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Песок </w:t>
      </w:r>
      <w:proofErr w:type="gramStart"/>
      <w:r w:rsidRPr="00666532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666532">
        <w:rPr>
          <w:rFonts w:ascii="Times New Roman" w:eastAsia="Times New Roman" w:hAnsi="Times New Roman" w:cs="Times New Roman"/>
          <w:sz w:val="28"/>
          <w:szCs w:val="28"/>
        </w:rPr>
        <w:t>ыпучий, движется, рыхлый, сухой, сырой, не лепится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Глина – плотная, не сыпучая, влажная, лепится.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центр, игрушка медведя, 2 большие банки стаканчики по 4 шт. на каждого ребенка, султанчики, трубочки, поддоны по 2 шт. на каждого ребенка.</w:t>
      </w:r>
    </w:p>
    <w:p w:rsidR="00FC2251" w:rsidRPr="00666532" w:rsidRDefault="00FC2251" w:rsidP="00FC22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деятельности</w:t>
      </w: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i/>
          <w:sz w:val="28"/>
          <w:szCs w:val="28"/>
        </w:rPr>
        <w:t>Дети стоят в кругу.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Посмотрите, как много гостей к нам пришло. Давайте поздороваемся с ними.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i/>
          <w:sz w:val="28"/>
          <w:szCs w:val="28"/>
        </w:rPr>
        <w:t>(Стук в дверь, входит медведь)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Ребята, посмотрите, кто к нам пришел?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Медведь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Здравствуйте, ребята.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Здравствуй мишка.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Давайте поиграем с вами в игру «У медведя </w:t>
      </w:r>
      <w:proofErr w:type="gramStart"/>
      <w:r w:rsidRPr="0066653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бору»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(ИГРА)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Медведь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Шел я, шел и корзиночку нашел. А в корзиночке баночки (рассматривает) А что в них находится? Ни как не могу понять.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Ребята, давайте поможем медведю разобраться, что лежит в баночках. Ты мишка садись с нами и внимательно слушай и смотри. Ребята, садитесь на стульчики.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Открывается одна банка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Ребята посмотрите, что в ней?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А как вы догадались, что это песок?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А теперь посмотрите, что во второй баночке?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Как вы догадались, что это глина?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Что – то я плохо понимаю, где песок, а где глина?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Не беспокойся, мы тебе всё покажем и расскажем. Ребята, давайте поможем медведю разобраться, чем глина отличается от песка. Проходите к столам.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6653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66532">
        <w:rPr>
          <w:rFonts w:ascii="Times New Roman" w:eastAsia="Times New Roman" w:hAnsi="Times New Roman" w:cs="Times New Roman"/>
          <w:sz w:val="28"/>
          <w:szCs w:val="28"/>
        </w:rPr>
        <w:t>ети садятся за столы)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Возьмите стаканчик с красной полоской. Осторожно высыпите в лоток, содержимое стаканчика. Что находилось в этом стаканчике?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Что делает песок?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А теперь возьмите стаканчик с синей полоской. Высыпите содержимое в другой лоток. А что в этом стаканчике?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Получилось высыпать?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Что глина сделала? Глина – упала.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Так что сыплется?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Вот мишка, песок сыпучий, он легко сыплется, он состоит из маленьких песчинок. А глина слипается комочками и её нельзя так легко высыпать, как песок.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Посмотрите, у меня на столе две банки. В одной песок, а в другой глина. Сначала я подую в банку с песком. Посмотрите, как двигаются песчинки? (выполнение действий)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А теперь посмотрите, как двигаются комочки глины?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Могут комочки глины двигаться так же быстро и легко, как песок?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А теперь попробуйте вы, сначала подуть на песок, а потом на глину. Это нужно сделать осторожно. Посмотрите, как я дую тихонечко.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Вот, мишутка, песчинки легко сдуваются, а слипшиеся комочки глины – нет.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А сейчас, я предлагаю всем поиграть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Физкультминутка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(дети выходят из-за столов)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ИГРА «ГЛИНА-ПЕСОК»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666532">
        <w:rPr>
          <w:rFonts w:ascii="Times New Roman" w:eastAsia="Times New Roman" w:hAnsi="Times New Roman" w:cs="Times New Roman"/>
          <w:sz w:val="28"/>
          <w:szCs w:val="28"/>
        </w:rPr>
        <w:t>ейчас, мы с вами станем песчинками.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Подул ветер и песчинки, полетели.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(Дети бегают по всей группе)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теперь мы с вами превратились в частички глины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(дети встали в круг и медленно идут по кругу) Повторяется 2 раза.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сейчас мы продолжим свои опыты. Проходите к столам.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Ребята, я теперь знаю, что песок может сыпаться, он сыпучий и легче глины. А чем же они ещё отличаются?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Сейчас мишка узнаешь.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Давайте представим, что мы сажаем маленькое деревце.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Возьмите палочку и попробуйте по очереди посадить сначала в песок, а потом в глину.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(действия детей)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Во что легче посадить наше деревце?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Вот мишутка. В песок посадить деревце легче. Песок рыхлый, поэтому в него воткнуть легче. А глина плотная, сухая, твердая в неё труднее воткнуть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А сейчас посмотрите на моё красивое деревце. Приготовьте все глазки.</w:t>
      </w:r>
    </w:p>
    <w:p w:rsidR="00FC2251" w:rsidRPr="00EC2807" w:rsidRDefault="00FC2251" w:rsidP="00FC2251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C2807">
        <w:rPr>
          <w:rFonts w:ascii="Times New Roman" w:eastAsia="Times New Roman" w:hAnsi="Times New Roman" w:cs="Times New Roman"/>
          <w:b/>
          <w:i/>
          <w:sz w:val="28"/>
          <w:szCs w:val="28"/>
        </w:rPr>
        <w:t>Гимнастика для глаз</w:t>
      </w:r>
      <w:r w:rsidRPr="00EC2807">
        <w:rPr>
          <w:rFonts w:ascii="Times New Roman" w:hAnsi="Times New Roman" w:cs="Times New Roman"/>
          <w:b/>
          <w:i/>
          <w:sz w:val="28"/>
        </w:rPr>
        <w:t xml:space="preserve"> «Лучик солнца»</w:t>
      </w:r>
    </w:p>
    <w:p w:rsidR="00FC2251" w:rsidRPr="00EC2807" w:rsidRDefault="00FC2251" w:rsidP="00FC2251">
      <w:pPr>
        <w:pStyle w:val="a3"/>
        <w:jc w:val="both"/>
        <w:rPr>
          <w:rFonts w:ascii="Times New Roman" w:hAnsi="Times New Roman" w:cs="Times New Roman"/>
          <w:sz w:val="28"/>
        </w:rPr>
      </w:pPr>
      <w:r w:rsidRPr="00EC2807">
        <w:rPr>
          <w:rFonts w:ascii="Times New Roman" w:hAnsi="Times New Roman" w:cs="Times New Roman"/>
          <w:sz w:val="28"/>
        </w:rPr>
        <w:t>Лучик, лучик озорной,</w:t>
      </w:r>
    </w:p>
    <w:p w:rsidR="00FC2251" w:rsidRPr="00EC2807" w:rsidRDefault="00FC2251" w:rsidP="00FC2251">
      <w:pPr>
        <w:pStyle w:val="a3"/>
        <w:jc w:val="both"/>
        <w:rPr>
          <w:rFonts w:ascii="Times New Roman" w:hAnsi="Times New Roman" w:cs="Times New Roman"/>
          <w:sz w:val="28"/>
        </w:rPr>
      </w:pPr>
      <w:r w:rsidRPr="00EC2807">
        <w:rPr>
          <w:rFonts w:ascii="Times New Roman" w:hAnsi="Times New Roman" w:cs="Times New Roman"/>
          <w:sz w:val="28"/>
        </w:rPr>
        <w:t>Поиграй-ка ты со мной.</w:t>
      </w:r>
    </w:p>
    <w:p w:rsidR="00FC2251" w:rsidRPr="00EC2807" w:rsidRDefault="00FC2251" w:rsidP="00FC2251">
      <w:pPr>
        <w:pStyle w:val="a3"/>
        <w:jc w:val="both"/>
        <w:rPr>
          <w:rFonts w:ascii="Times New Roman" w:hAnsi="Times New Roman" w:cs="Times New Roman"/>
          <w:sz w:val="28"/>
        </w:rPr>
      </w:pPr>
      <w:r w:rsidRPr="00EC2807">
        <w:rPr>
          <w:rFonts w:ascii="Times New Roman" w:hAnsi="Times New Roman" w:cs="Times New Roman"/>
          <w:sz w:val="28"/>
        </w:rPr>
        <w:t>Моргают глазами.</w:t>
      </w:r>
    </w:p>
    <w:p w:rsidR="00FC2251" w:rsidRPr="00EC2807" w:rsidRDefault="00FC2251" w:rsidP="00FC2251">
      <w:pPr>
        <w:pStyle w:val="a3"/>
        <w:jc w:val="both"/>
        <w:rPr>
          <w:rFonts w:ascii="Times New Roman" w:hAnsi="Times New Roman" w:cs="Times New Roman"/>
          <w:sz w:val="28"/>
        </w:rPr>
      </w:pPr>
      <w:r w:rsidRPr="00EC2807">
        <w:rPr>
          <w:rFonts w:ascii="Times New Roman" w:hAnsi="Times New Roman" w:cs="Times New Roman"/>
          <w:sz w:val="28"/>
        </w:rPr>
        <w:t>Ну-ка, лучик, повернись,</w:t>
      </w:r>
    </w:p>
    <w:p w:rsidR="00FC2251" w:rsidRPr="00EC2807" w:rsidRDefault="00FC2251" w:rsidP="00FC2251">
      <w:pPr>
        <w:pStyle w:val="a3"/>
        <w:jc w:val="both"/>
        <w:rPr>
          <w:rFonts w:ascii="Times New Roman" w:hAnsi="Times New Roman" w:cs="Times New Roman"/>
          <w:sz w:val="28"/>
        </w:rPr>
      </w:pPr>
      <w:r w:rsidRPr="00EC2807">
        <w:rPr>
          <w:rFonts w:ascii="Times New Roman" w:hAnsi="Times New Roman" w:cs="Times New Roman"/>
          <w:sz w:val="28"/>
        </w:rPr>
        <w:t>На глаза мне покажись.</w:t>
      </w:r>
    </w:p>
    <w:p w:rsidR="00FC2251" w:rsidRPr="00EC2807" w:rsidRDefault="00FC2251" w:rsidP="00FC225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C2807">
        <w:rPr>
          <w:rFonts w:ascii="Times New Roman" w:hAnsi="Times New Roman" w:cs="Times New Roman"/>
          <w:i/>
          <w:sz w:val="28"/>
        </w:rPr>
        <w:t>Делают круговые движения глазами.</w:t>
      </w:r>
    </w:p>
    <w:p w:rsidR="00FC2251" w:rsidRPr="00EC2807" w:rsidRDefault="00FC2251" w:rsidP="00FC2251">
      <w:pPr>
        <w:pStyle w:val="a3"/>
        <w:jc w:val="both"/>
        <w:rPr>
          <w:rFonts w:ascii="Times New Roman" w:hAnsi="Times New Roman" w:cs="Times New Roman"/>
          <w:sz w:val="28"/>
        </w:rPr>
      </w:pPr>
      <w:r w:rsidRPr="00EC2807">
        <w:rPr>
          <w:rFonts w:ascii="Times New Roman" w:hAnsi="Times New Roman" w:cs="Times New Roman"/>
          <w:sz w:val="28"/>
        </w:rPr>
        <w:t>Взгляд я влево отведу,</w:t>
      </w:r>
    </w:p>
    <w:p w:rsidR="00FC2251" w:rsidRPr="00EC2807" w:rsidRDefault="00FC2251" w:rsidP="00FC2251">
      <w:pPr>
        <w:pStyle w:val="a3"/>
        <w:jc w:val="both"/>
        <w:rPr>
          <w:rFonts w:ascii="Times New Roman" w:hAnsi="Times New Roman" w:cs="Times New Roman"/>
          <w:sz w:val="28"/>
        </w:rPr>
      </w:pPr>
      <w:r w:rsidRPr="00EC2807">
        <w:rPr>
          <w:rFonts w:ascii="Times New Roman" w:hAnsi="Times New Roman" w:cs="Times New Roman"/>
          <w:sz w:val="28"/>
        </w:rPr>
        <w:t>Лучик солнца я найду.</w:t>
      </w:r>
    </w:p>
    <w:p w:rsidR="00FC2251" w:rsidRPr="00EC2807" w:rsidRDefault="00FC2251" w:rsidP="00FC225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C2807">
        <w:rPr>
          <w:rFonts w:ascii="Times New Roman" w:hAnsi="Times New Roman" w:cs="Times New Roman"/>
          <w:i/>
          <w:sz w:val="28"/>
        </w:rPr>
        <w:t>Отводят взгляд влево.</w:t>
      </w:r>
    </w:p>
    <w:p w:rsidR="00FC2251" w:rsidRPr="00EC2807" w:rsidRDefault="00FC2251" w:rsidP="00FC2251">
      <w:pPr>
        <w:pStyle w:val="a3"/>
        <w:jc w:val="both"/>
        <w:rPr>
          <w:rFonts w:ascii="Times New Roman" w:hAnsi="Times New Roman" w:cs="Times New Roman"/>
          <w:sz w:val="28"/>
        </w:rPr>
      </w:pPr>
      <w:r w:rsidRPr="00EC2807">
        <w:rPr>
          <w:rFonts w:ascii="Times New Roman" w:hAnsi="Times New Roman" w:cs="Times New Roman"/>
          <w:sz w:val="28"/>
        </w:rPr>
        <w:t>Теперь вправо посмотрю,</w:t>
      </w:r>
    </w:p>
    <w:p w:rsidR="00FC2251" w:rsidRPr="00EC2807" w:rsidRDefault="00FC2251" w:rsidP="00FC2251">
      <w:pPr>
        <w:pStyle w:val="a3"/>
        <w:jc w:val="both"/>
        <w:rPr>
          <w:rFonts w:ascii="Times New Roman" w:hAnsi="Times New Roman" w:cs="Times New Roman"/>
          <w:sz w:val="28"/>
        </w:rPr>
      </w:pPr>
      <w:r w:rsidRPr="00EC2807">
        <w:rPr>
          <w:rFonts w:ascii="Times New Roman" w:hAnsi="Times New Roman" w:cs="Times New Roman"/>
          <w:sz w:val="28"/>
        </w:rPr>
        <w:t>Снова лучик я найду.</w:t>
      </w:r>
    </w:p>
    <w:p w:rsidR="00FC2251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i/>
          <w:sz w:val="28"/>
          <w:szCs w:val="28"/>
        </w:rPr>
        <w:t>Отводят взгляд вправо</w:t>
      </w:r>
      <w:r w:rsidRPr="00EC28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Дружно глазками поморгаем,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Вот и все мы отдыхаем.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А теперь, давайте попробуем вылепить конфетки из песка и из глины.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Возьмите кусочек глины и попробуйте вылепить конфетку. Получается?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попробуем вылепить из песка. Получается?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Что нужно сделать с песком?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(раздаются стаканы с водой, дети добавляют воду в песок)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>: Куда исчезла вода?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32">
        <w:rPr>
          <w:rFonts w:ascii="Times New Roman" w:eastAsia="Times New Roman" w:hAnsi="Times New Roman" w:cs="Times New Roman"/>
          <w:sz w:val="28"/>
          <w:szCs w:val="28"/>
        </w:rPr>
        <w:t>Каким стал песок? Давайте попробуем вылепить сладкую конфету. Получается?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А теперь, давайте </w:t>
      </w:r>
      <w:proofErr w:type="gramStart"/>
      <w:r w:rsidRPr="00666532">
        <w:rPr>
          <w:rFonts w:ascii="Times New Roman" w:eastAsia="Times New Roman" w:hAnsi="Times New Roman" w:cs="Times New Roman"/>
          <w:sz w:val="28"/>
          <w:szCs w:val="28"/>
        </w:rPr>
        <w:t>положим</w:t>
      </w:r>
      <w:proofErr w:type="gramEnd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сушиться на солнышко наши конфеты. И посмотрим, что с ними произойдет при высыхании.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Вот видишь мишутка, глина лепится хорошо, а песок нет. И теперь ты знаешь, чем отличается глина от песка.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t>Медведь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: Теперь я знаю, что такое песок, а что такое глина. И ни за что не перепутаю. Песок может сыпаться, </w:t>
      </w:r>
      <w:proofErr w:type="gramStart"/>
      <w:r w:rsidRPr="0066653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сыпучий, легкий, рыхлый, состоит из мелких песчинок, не лепится. А глина плотная, не может сыпаться, может лепиться. Спасибо, вам ребята за помощь. До свидания.</w:t>
      </w:r>
    </w:p>
    <w:p w:rsidR="00FC2251" w:rsidRPr="00666532" w:rsidRDefault="00FC2251" w:rsidP="00FC22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80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66532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мишка, приходи ещё к нам в гости.</w:t>
      </w:r>
    </w:p>
    <w:p w:rsidR="00FC2251" w:rsidRDefault="00FC2251" w:rsidP="00FC22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</w:p>
    <w:p w:rsidR="006336E9" w:rsidRDefault="006336E9"/>
    <w:sectPr w:rsidR="0063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7D"/>
    <w:rsid w:val="006336E9"/>
    <w:rsid w:val="006E577D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2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2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Company>Curnos™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2016-03-24T09:14:00Z</dcterms:created>
  <dcterms:modified xsi:type="dcterms:W3CDTF">2016-03-24T09:14:00Z</dcterms:modified>
</cp:coreProperties>
</file>