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30" w:rsidRPr="008B5301" w:rsidRDefault="00335A30" w:rsidP="00335A30">
      <w:pPr>
        <w:jc w:val="center"/>
        <w:rPr>
          <w:b/>
        </w:rPr>
      </w:pPr>
      <w:r w:rsidRPr="008B5301">
        <w:rPr>
          <w:b/>
        </w:rPr>
        <w:t>Урок – конференция</w:t>
      </w:r>
    </w:p>
    <w:p w:rsidR="00335A30" w:rsidRDefault="00335A30" w:rsidP="00335A3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« </w:t>
      </w:r>
      <w:r w:rsidRPr="00DF3EE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Первый на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ш историк и последний летописец»</w:t>
      </w:r>
      <w:r w:rsidRPr="00DF3EE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C963B5" w:rsidRDefault="00586296" w:rsidP="00C963B5">
      <w:pPr>
        <w:jc w:val="right"/>
        <w:rPr>
          <w:b/>
        </w:rPr>
      </w:pPr>
      <w:proofErr w:type="spellStart"/>
      <w:r>
        <w:rPr>
          <w:b/>
        </w:rPr>
        <w:t>Шпакова</w:t>
      </w:r>
      <w:proofErr w:type="spellEnd"/>
      <w:r>
        <w:rPr>
          <w:b/>
        </w:rPr>
        <w:t xml:space="preserve"> И.В. – преподаватель истории и обществознания</w:t>
      </w:r>
      <w:r w:rsidR="00C963B5">
        <w:rPr>
          <w:b/>
        </w:rPr>
        <w:t xml:space="preserve">  ГБПОУ  «Сахалинский колледж искусств»</w:t>
      </w:r>
    </w:p>
    <w:p w:rsidR="00586296" w:rsidRDefault="00586296" w:rsidP="00C963B5">
      <w:pPr>
        <w:jc w:val="right"/>
        <w:rPr>
          <w:b/>
        </w:rPr>
      </w:pPr>
    </w:p>
    <w:p w:rsidR="00586296" w:rsidRPr="00DF3EE2" w:rsidRDefault="00586296" w:rsidP="00586296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75588" w:rsidRPr="00F75588" w:rsidRDefault="00F75588" w:rsidP="0065504B">
      <w:pPr>
        <w:rPr>
          <w:lang w:eastAsia="ru-RU"/>
        </w:rPr>
      </w:pPr>
      <w:r w:rsidRPr="00F75588">
        <w:rPr>
          <w:lang w:eastAsia="ru-RU"/>
        </w:rPr>
        <w:t>Данная методическая разработка является продолжением методических исканий в рамках личностно-ориентированного обучения. Урок-конференция выдерживает те требования, которые предъявляются к урокам этой концепции. Конференция помогает реализовать две главные задачи личностно-ориентированного подхода через использование технологии проблемного обучения. Во-первых, создание проблемной ситуации, которая пробуждает желание разрешить проблему в сочетании с потребностью узнать интересное, новое, это в свою очередь способствует активиз</w:t>
      </w:r>
      <w:r>
        <w:rPr>
          <w:lang w:eastAsia="ru-RU"/>
        </w:rPr>
        <w:t xml:space="preserve">ации мыслительной деятельности </w:t>
      </w:r>
      <w:proofErr w:type="gramStart"/>
      <w:r>
        <w:rPr>
          <w:lang w:eastAsia="ru-RU"/>
        </w:rPr>
        <w:t>обу</w:t>
      </w:r>
      <w:r w:rsidRPr="00F75588">
        <w:rPr>
          <w:lang w:eastAsia="ru-RU"/>
        </w:rPr>
        <w:t>ча</w:t>
      </w:r>
      <w:r w:rsidR="00AE7098">
        <w:rPr>
          <w:lang w:eastAsia="ru-RU"/>
        </w:rPr>
        <w:t>ю</w:t>
      </w:r>
      <w:r w:rsidRPr="00F75588">
        <w:rPr>
          <w:lang w:eastAsia="ru-RU"/>
        </w:rPr>
        <w:t>щихся</w:t>
      </w:r>
      <w:proofErr w:type="gramEnd"/>
      <w:r w:rsidRPr="00F75588">
        <w:rPr>
          <w:lang w:eastAsia="ru-RU"/>
        </w:rPr>
        <w:t>. Во-вторых, данный урок помогает реализовать творческие способности</w:t>
      </w:r>
      <w:r w:rsidR="00AE7098">
        <w:rPr>
          <w:lang w:eastAsia="ru-RU"/>
        </w:rPr>
        <w:t>обу</w:t>
      </w:r>
      <w:r w:rsidR="00AE7098" w:rsidRPr="00F75588">
        <w:rPr>
          <w:lang w:eastAsia="ru-RU"/>
        </w:rPr>
        <w:t>ча</w:t>
      </w:r>
      <w:r w:rsidR="00AE7098">
        <w:rPr>
          <w:lang w:eastAsia="ru-RU"/>
        </w:rPr>
        <w:t>ю</w:t>
      </w:r>
      <w:r w:rsidR="00AE7098" w:rsidRPr="00F75588">
        <w:rPr>
          <w:lang w:eastAsia="ru-RU"/>
        </w:rPr>
        <w:t>щихся</w:t>
      </w:r>
      <w:r w:rsidRPr="00F75588">
        <w:rPr>
          <w:lang w:eastAsia="ru-RU"/>
        </w:rPr>
        <w:t>, в зависимости от их психологических особенностей, раскрыть их потенциал, признать индивидуальность студента. Данная структура урока имеет эвристический уровень познавательной деятельности, это способствует развитию критического мышления</w:t>
      </w:r>
      <w:r w:rsidRPr="00F75588">
        <w:rPr>
          <w:b/>
          <w:bCs/>
          <w:i/>
          <w:iCs/>
          <w:lang w:eastAsia="ru-RU"/>
        </w:rPr>
        <w:t>. </w:t>
      </w:r>
      <w:r w:rsidRPr="00F75588">
        <w:rPr>
          <w:lang w:eastAsia="ru-RU"/>
        </w:rPr>
        <w:t>Когда обучающийся сам анализирует и доказывает свою правоту, у него появляется интерес, творческий поиск и стремление достигнуть поставленных задач.</w:t>
      </w:r>
    </w:p>
    <w:p w:rsidR="00F75588" w:rsidRPr="00F75588" w:rsidRDefault="00F75588" w:rsidP="0065504B">
      <w:pPr>
        <w:rPr>
          <w:lang w:eastAsia="ru-RU"/>
        </w:rPr>
      </w:pPr>
      <w:r w:rsidRPr="00F75588">
        <w:rPr>
          <w:lang w:eastAsia="ru-RU"/>
        </w:rPr>
        <w:t>На протяжении всего урока успех выполнения заданий зависит от субъектного опыта обучающихся и создания ситуации успеха для каждого обучающегося (похвала, внимание). На уроке обязательно должно присутствовать деловое партнерство, при котором преподаватель выст</w:t>
      </w:r>
      <w:r w:rsidR="00586296">
        <w:rPr>
          <w:lang w:eastAsia="ru-RU"/>
        </w:rPr>
        <w:t xml:space="preserve">упает как помощник </w:t>
      </w:r>
      <w:proofErr w:type="gramStart"/>
      <w:r w:rsidR="00586296">
        <w:rPr>
          <w:lang w:eastAsia="ru-RU"/>
        </w:rPr>
        <w:t>обучающимся</w:t>
      </w:r>
      <w:proofErr w:type="gramEnd"/>
      <w:r w:rsidR="00586296">
        <w:rPr>
          <w:lang w:eastAsia="ru-RU"/>
        </w:rPr>
        <w:t xml:space="preserve"> «</w:t>
      </w:r>
      <w:r w:rsidRPr="00F75588">
        <w:rPr>
          <w:lang w:eastAsia="ru-RU"/>
        </w:rPr>
        <w:t>окультуривать свой субъектн</w:t>
      </w:r>
      <w:r w:rsidR="00586296">
        <w:rPr>
          <w:lang w:eastAsia="ru-RU"/>
        </w:rPr>
        <w:t>ый опыт»</w:t>
      </w:r>
      <w:r w:rsidRPr="00F75588">
        <w:rPr>
          <w:lang w:eastAsia="ru-RU"/>
        </w:rPr>
        <w:t>. Конференция помогает процессу воспитания следующих общих компетенций:</w:t>
      </w:r>
    </w:p>
    <w:p w:rsidR="00F75588" w:rsidRPr="00891110" w:rsidRDefault="00F75588" w:rsidP="0065504B">
      <w:pPr>
        <w:rPr>
          <w:rFonts w:ascii="Times New Roman" w:eastAsia="Calibri" w:hAnsi="Times New Roman" w:cs="Times New Roman"/>
          <w:sz w:val="24"/>
          <w:szCs w:val="24"/>
        </w:rPr>
      </w:pPr>
      <w:r w:rsidRPr="00891110">
        <w:rPr>
          <w:rFonts w:ascii="Times New Roman" w:eastAsia="Calibri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75588" w:rsidRPr="00891110" w:rsidRDefault="00F75588" w:rsidP="0065504B">
      <w:pPr>
        <w:rPr>
          <w:rFonts w:ascii="Times New Roman" w:eastAsia="Calibri" w:hAnsi="Times New Roman" w:cs="Times New Roman"/>
          <w:sz w:val="24"/>
          <w:szCs w:val="24"/>
        </w:rPr>
      </w:pPr>
      <w:r w:rsidRPr="00891110">
        <w:rPr>
          <w:rFonts w:ascii="Times New Roman" w:eastAsia="Calibri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75588" w:rsidRPr="00891110" w:rsidRDefault="00F75588" w:rsidP="0065504B">
      <w:pPr>
        <w:rPr>
          <w:rFonts w:ascii="Times New Roman" w:eastAsia="Calibri" w:hAnsi="Times New Roman" w:cs="Times New Roman"/>
          <w:sz w:val="24"/>
          <w:szCs w:val="24"/>
        </w:rPr>
      </w:pPr>
      <w:r w:rsidRPr="00891110">
        <w:rPr>
          <w:rFonts w:ascii="Times New Roman" w:eastAsia="Calibri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75588" w:rsidRPr="00891110" w:rsidRDefault="00F75588" w:rsidP="0065504B">
      <w:pPr>
        <w:rPr>
          <w:rFonts w:ascii="Times New Roman" w:eastAsia="Calibri" w:hAnsi="Times New Roman" w:cs="Times New Roman"/>
          <w:sz w:val="24"/>
          <w:szCs w:val="24"/>
        </w:rPr>
      </w:pPr>
      <w:r w:rsidRPr="00891110">
        <w:rPr>
          <w:rFonts w:ascii="Times New Roman" w:eastAsia="Calibri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75588" w:rsidRPr="00891110" w:rsidRDefault="00F75588" w:rsidP="0065504B">
      <w:pPr>
        <w:rPr>
          <w:rFonts w:ascii="Times New Roman" w:eastAsia="Calibri" w:hAnsi="Times New Roman" w:cs="Times New Roman"/>
          <w:sz w:val="24"/>
          <w:szCs w:val="24"/>
        </w:rPr>
      </w:pPr>
      <w:r w:rsidRPr="00891110">
        <w:rPr>
          <w:rFonts w:ascii="Times New Roman" w:eastAsia="Calibri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75588" w:rsidRDefault="00F75588" w:rsidP="0065504B">
      <w:pPr>
        <w:rPr>
          <w:rFonts w:ascii="Times New Roman" w:eastAsia="Calibri" w:hAnsi="Times New Roman" w:cs="Times New Roman"/>
          <w:sz w:val="24"/>
          <w:szCs w:val="24"/>
        </w:rPr>
      </w:pPr>
      <w:r w:rsidRPr="00891110">
        <w:rPr>
          <w:rFonts w:ascii="Times New Roman" w:eastAsia="Calibri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A8C" w:rsidRPr="00E36A8C" w:rsidRDefault="00E36A8C" w:rsidP="00E36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6A8C">
        <w:rPr>
          <w:rFonts w:ascii="Times New Roman" w:eastAsia="Calibri" w:hAnsi="Times New Roman" w:cs="Times New Roman"/>
          <w:b/>
          <w:sz w:val="24"/>
          <w:szCs w:val="24"/>
        </w:rPr>
        <w:t>Основные понятия, идеи.</w:t>
      </w:r>
    </w:p>
    <w:p w:rsidR="00E36A8C" w:rsidRPr="00E36A8C" w:rsidRDefault="00E36A8C" w:rsidP="00E36A8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36A8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Роль Н.М. Карамзина</w:t>
      </w:r>
      <w:r>
        <w:rPr>
          <w:lang w:eastAsia="ru-RU"/>
        </w:rPr>
        <w:t xml:space="preserve"> в </w:t>
      </w:r>
      <w:r w:rsidRPr="00DF3EE2">
        <w:rPr>
          <w:lang w:eastAsia="ru-RU"/>
        </w:rPr>
        <w:t>отечественной историографии</w:t>
      </w:r>
      <w:r>
        <w:rPr>
          <w:lang w:eastAsia="ru-RU"/>
        </w:rPr>
        <w:t>.</w:t>
      </w:r>
    </w:p>
    <w:p w:rsidR="00E36A8C" w:rsidRPr="00E36A8C" w:rsidRDefault="00E36A8C" w:rsidP="00E36A8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36A8C">
        <w:rPr>
          <w:rFonts w:ascii="Times New Roman" w:eastAsia="Calibri" w:hAnsi="Times New Roman" w:cs="Times New Roman"/>
          <w:sz w:val="24"/>
          <w:szCs w:val="24"/>
        </w:rPr>
        <w:t>-</w:t>
      </w:r>
      <w:r w:rsidR="00842E3E">
        <w:rPr>
          <w:rFonts w:ascii="Times New Roman" w:eastAsia="Calibri" w:hAnsi="Times New Roman" w:cs="Times New Roman"/>
          <w:sz w:val="24"/>
          <w:szCs w:val="24"/>
        </w:rPr>
        <w:t xml:space="preserve"> Н.М. </w:t>
      </w:r>
      <w:r w:rsidR="00842E3E">
        <w:rPr>
          <w:lang w:eastAsia="ru-RU"/>
        </w:rPr>
        <w:t xml:space="preserve">Карамзин </w:t>
      </w:r>
      <w:r w:rsidR="00417FF8">
        <w:rPr>
          <w:lang w:eastAsia="ru-RU"/>
        </w:rPr>
        <w:t xml:space="preserve"> «привратник бессмертия», «</w:t>
      </w:r>
      <w:r w:rsidR="00842E3E" w:rsidRPr="00DF3EE2">
        <w:rPr>
          <w:lang w:eastAsia="ru-RU"/>
        </w:rPr>
        <w:t>первый наш истор</w:t>
      </w:r>
      <w:r w:rsidR="00842E3E">
        <w:rPr>
          <w:lang w:eastAsia="ru-RU"/>
        </w:rPr>
        <w:t>ик и по</w:t>
      </w:r>
      <w:r w:rsidR="00417FF8">
        <w:rPr>
          <w:lang w:eastAsia="ru-RU"/>
        </w:rPr>
        <w:t>следний летописец»,</w:t>
      </w:r>
      <w:r w:rsidR="00842E3E">
        <w:rPr>
          <w:lang w:eastAsia="ru-RU"/>
        </w:rPr>
        <w:t xml:space="preserve"> автор</w:t>
      </w:r>
      <w:r w:rsidR="00417FF8">
        <w:rPr>
          <w:lang w:eastAsia="ru-RU"/>
        </w:rPr>
        <w:t xml:space="preserve">   «</w:t>
      </w:r>
      <w:r w:rsidR="00842E3E">
        <w:rPr>
          <w:lang w:eastAsia="ru-RU"/>
        </w:rPr>
        <w:t xml:space="preserve">Истории </w:t>
      </w:r>
      <w:r w:rsidR="00417FF8">
        <w:rPr>
          <w:lang w:eastAsia="ru-RU"/>
        </w:rPr>
        <w:t xml:space="preserve"> государства Российского».</w:t>
      </w:r>
    </w:p>
    <w:p w:rsidR="00E36A8C" w:rsidRPr="00842E3E" w:rsidRDefault="00E36A8C" w:rsidP="00842E3E">
      <w:pPr>
        <w:rPr>
          <w:b/>
          <w:shd w:val="clear" w:color="auto" w:fill="FFFFFF"/>
          <w:lang w:eastAsia="ru-RU"/>
        </w:rPr>
      </w:pPr>
      <w:r w:rsidRPr="00842E3E">
        <w:rPr>
          <w:b/>
          <w:shd w:val="clear" w:color="auto" w:fill="FFFFFF"/>
          <w:lang w:eastAsia="ru-RU"/>
        </w:rPr>
        <w:lastRenderedPageBreak/>
        <w:t>Цели:</w:t>
      </w:r>
    </w:p>
    <w:p w:rsidR="00E36A8C" w:rsidRPr="00E36A8C" w:rsidRDefault="00E36A8C" w:rsidP="00842E3E">
      <w:pPr>
        <w:pStyle w:val="a6"/>
        <w:numPr>
          <w:ilvl w:val="0"/>
          <w:numId w:val="11"/>
        </w:numPr>
        <w:rPr>
          <w:lang w:eastAsia="ru-RU"/>
        </w:rPr>
      </w:pPr>
      <w:r w:rsidRPr="00E36A8C">
        <w:rPr>
          <w:lang w:eastAsia="ru-RU"/>
        </w:rPr>
        <w:t xml:space="preserve">Создать условия для понимания роли </w:t>
      </w:r>
      <w:r w:rsidR="00842E3E">
        <w:rPr>
          <w:lang w:eastAsia="ru-RU"/>
        </w:rPr>
        <w:t xml:space="preserve"> Н.М. Карамзина  и </w:t>
      </w:r>
      <w:r w:rsidRPr="00E36A8C">
        <w:rPr>
          <w:lang w:eastAsia="ru-RU"/>
        </w:rPr>
        <w:t>осмысления на личном уровне.</w:t>
      </w:r>
    </w:p>
    <w:p w:rsidR="00E36A8C" w:rsidRPr="00E36A8C" w:rsidRDefault="00E36A8C" w:rsidP="00842E3E">
      <w:pPr>
        <w:pStyle w:val="a6"/>
        <w:numPr>
          <w:ilvl w:val="0"/>
          <w:numId w:val="11"/>
        </w:numPr>
        <w:rPr>
          <w:lang w:eastAsia="ru-RU"/>
        </w:rPr>
      </w:pPr>
      <w:r w:rsidRPr="00E36A8C">
        <w:rPr>
          <w:lang w:eastAsia="ru-RU"/>
        </w:rPr>
        <w:t>Создать условия для формирования собственных взглядов на спорные проблемы истории и умение их отстаивать.</w:t>
      </w:r>
    </w:p>
    <w:p w:rsidR="00E36A8C" w:rsidRPr="00E36A8C" w:rsidRDefault="00E36A8C" w:rsidP="00842E3E">
      <w:pPr>
        <w:pStyle w:val="a6"/>
        <w:numPr>
          <w:ilvl w:val="0"/>
          <w:numId w:val="11"/>
        </w:numPr>
        <w:rPr>
          <w:iCs/>
          <w:lang w:eastAsia="ru-RU"/>
        </w:rPr>
      </w:pPr>
      <w:r w:rsidRPr="00E36A8C">
        <w:rPr>
          <w:iCs/>
          <w:lang w:eastAsia="ru-RU"/>
        </w:rPr>
        <w:t>Развить навыки самостоятельной аналитической работы и публичного выступления с научным докладом;</w:t>
      </w:r>
    </w:p>
    <w:p w:rsidR="00E36A8C" w:rsidRPr="00E36A8C" w:rsidRDefault="00E36A8C" w:rsidP="00842E3E">
      <w:pPr>
        <w:pStyle w:val="a6"/>
        <w:numPr>
          <w:ilvl w:val="0"/>
          <w:numId w:val="11"/>
        </w:numPr>
        <w:rPr>
          <w:iCs/>
          <w:lang w:eastAsia="ru-RU"/>
        </w:rPr>
      </w:pPr>
      <w:r w:rsidRPr="00E36A8C">
        <w:rPr>
          <w:iCs/>
          <w:lang w:eastAsia="ru-RU"/>
        </w:rPr>
        <w:t>Приобрести опыт подготовки обзорных материалов, научиться обобщающим выводам;</w:t>
      </w:r>
    </w:p>
    <w:p w:rsidR="00E36A8C" w:rsidRPr="00E36A8C" w:rsidRDefault="00E36A8C" w:rsidP="00842E3E">
      <w:pPr>
        <w:pStyle w:val="a6"/>
        <w:numPr>
          <w:ilvl w:val="0"/>
          <w:numId w:val="11"/>
        </w:numPr>
        <w:rPr>
          <w:lang w:eastAsia="ru-RU"/>
        </w:rPr>
      </w:pPr>
      <w:r w:rsidRPr="00E36A8C">
        <w:rPr>
          <w:iCs/>
          <w:lang w:eastAsia="ru-RU"/>
        </w:rPr>
        <w:t xml:space="preserve">Воспитать ответственное отношение к умственному труду, развивать </w:t>
      </w:r>
      <w:proofErr w:type="gramStart"/>
      <w:r w:rsidRPr="00E36A8C">
        <w:rPr>
          <w:iCs/>
          <w:lang w:eastAsia="ru-RU"/>
        </w:rPr>
        <w:t>творческий</w:t>
      </w:r>
      <w:proofErr w:type="gramEnd"/>
      <w:r w:rsidRPr="00E36A8C">
        <w:rPr>
          <w:iCs/>
          <w:lang w:eastAsia="ru-RU"/>
        </w:rPr>
        <w:t xml:space="preserve"> потенциала обучающихся.</w:t>
      </w:r>
    </w:p>
    <w:p w:rsidR="00E36A8C" w:rsidRPr="00E36A8C" w:rsidRDefault="00E36A8C" w:rsidP="00842E3E">
      <w:pPr>
        <w:pStyle w:val="a6"/>
        <w:numPr>
          <w:ilvl w:val="0"/>
          <w:numId w:val="11"/>
        </w:numPr>
        <w:rPr>
          <w:iCs/>
          <w:lang w:eastAsia="ru-RU"/>
        </w:rPr>
      </w:pPr>
      <w:r w:rsidRPr="00E36A8C">
        <w:rPr>
          <w:iCs/>
          <w:lang w:eastAsia="ru-RU"/>
        </w:rPr>
        <w:t xml:space="preserve">Воспитывать чувства патриотизма и гордости за свою </w:t>
      </w:r>
      <w:r w:rsidR="00842E3E" w:rsidRPr="00842E3E">
        <w:rPr>
          <w:iCs/>
          <w:lang w:eastAsia="ru-RU"/>
        </w:rPr>
        <w:t xml:space="preserve"> культуру, народ, </w:t>
      </w:r>
      <w:r w:rsidRPr="00E36A8C">
        <w:rPr>
          <w:iCs/>
          <w:lang w:eastAsia="ru-RU"/>
        </w:rPr>
        <w:t>Родину</w:t>
      </w:r>
      <w:r w:rsidR="00842E3E">
        <w:rPr>
          <w:iCs/>
          <w:lang w:eastAsia="ru-RU"/>
        </w:rPr>
        <w:t>.</w:t>
      </w:r>
    </w:p>
    <w:p w:rsidR="00842E3E" w:rsidRDefault="00842E3E" w:rsidP="00842E3E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36A8C" w:rsidRPr="00842E3E" w:rsidRDefault="00E36A8C" w:rsidP="00842E3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E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урока (триединая цель урока):</w:t>
      </w:r>
    </w:p>
    <w:p w:rsidR="00E36A8C" w:rsidRPr="00842E3E" w:rsidRDefault="00E36A8C" w:rsidP="00842E3E">
      <w:pPr>
        <w:pStyle w:val="a5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42E3E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обучающая</w:t>
      </w:r>
      <w:proofErr w:type="gramEnd"/>
      <w:r w:rsidRPr="00842E3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Pr="00842E3E">
        <w:rPr>
          <w:rFonts w:ascii="Times New Roman" w:eastAsia="Times New Roman" w:hAnsi="Times New Roman" w:cs="Times New Roman"/>
          <w:color w:val="000000"/>
          <w:lang w:eastAsia="ru-RU"/>
        </w:rPr>
        <w:t xml:space="preserve"> на основе самостоятельного изучения исторических источников </w:t>
      </w:r>
      <w:r w:rsidR="00842E3E" w:rsidRPr="00842E3E">
        <w:rPr>
          <w:rFonts w:ascii="Times New Roman" w:eastAsia="Times New Roman" w:hAnsi="Times New Roman" w:cs="Times New Roman"/>
          <w:color w:val="000000"/>
          <w:lang w:eastAsia="ru-RU"/>
        </w:rPr>
        <w:t>по теме:</w:t>
      </w:r>
      <w:r w:rsidR="00842E3E" w:rsidRPr="00842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« </w:t>
      </w:r>
      <w:r w:rsidR="00842E3E" w:rsidRPr="00842E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Первый наш историк и последний летописец</w:t>
      </w:r>
      <w:proofErr w:type="gramStart"/>
      <w:r w:rsidR="00842E3E" w:rsidRPr="00842E3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»</w:t>
      </w:r>
      <w:r w:rsidRPr="00842E3E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842E3E">
        <w:rPr>
          <w:rFonts w:ascii="Times New Roman" w:eastAsia="Times New Roman" w:hAnsi="Times New Roman" w:cs="Times New Roman"/>
          <w:color w:val="000000"/>
          <w:lang w:eastAsia="ru-RU"/>
        </w:rPr>
        <w:t>асширить и систематизировать полученные знания обучающихся, закрепить их в памяти;</w:t>
      </w:r>
    </w:p>
    <w:p w:rsidR="00E36A8C" w:rsidRPr="00E36A8C" w:rsidRDefault="00E36A8C" w:rsidP="00E36A8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36A8C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развивающая</w:t>
      </w:r>
      <w:r w:rsidRPr="00E36A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Pr="00E36A8C">
        <w:rPr>
          <w:rFonts w:ascii="Times New Roman" w:eastAsia="Times New Roman" w:hAnsi="Times New Roman" w:cs="Times New Roman"/>
          <w:color w:val="000000"/>
          <w:lang w:eastAsia="ru-RU"/>
        </w:rPr>
        <w:t> развитие мыслительной деятельности обучающихся (анализ, синтез и обобщение), отработка навыков работы с историческими источниками.</w:t>
      </w:r>
      <w:proofErr w:type="gramEnd"/>
      <w:r w:rsidRPr="00E36A8C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Способствовать развитию навыков исследовательской деятельности обучающихся;</w:t>
      </w:r>
    </w:p>
    <w:p w:rsidR="00E36A8C" w:rsidRPr="00E36A8C" w:rsidRDefault="00E36A8C" w:rsidP="00E36A8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36A8C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воспитательная</w:t>
      </w:r>
      <w:proofErr w:type="gramEnd"/>
      <w:r w:rsidRPr="00E36A8C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:</w:t>
      </w:r>
      <w:r w:rsidRPr="00E36A8C">
        <w:rPr>
          <w:rFonts w:ascii="Times New Roman" w:eastAsia="Times New Roman" w:hAnsi="Times New Roman" w:cs="Times New Roman"/>
          <w:color w:val="000000"/>
          <w:lang w:eastAsia="ru-RU"/>
        </w:rPr>
        <w:t xml:space="preserve"> формирование интереса к истории, своему прошлому путем изучения дополнительного материала, исторических источников, способствующих уважению к историческому наследию, приближение работы обучающихся к исследовательскому уровню работы </w:t>
      </w:r>
    </w:p>
    <w:p w:rsidR="00842E3E" w:rsidRPr="00417FF8" w:rsidRDefault="00E36A8C" w:rsidP="00417FF8">
      <w:pPr>
        <w:pStyle w:val="a6"/>
        <w:rPr>
          <w:rFonts w:eastAsia="Calibri"/>
          <w:b/>
          <w:sz w:val="24"/>
          <w:szCs w:val="24"/>
        </w:rPr>
      </w:pPr>
      <w:r w:rsidRPr="00417FF8">
        <w:rPr>
          <w:b/>
          <w:lang w:eastAsia="ru-RU"/>
        </w:rPr>
        <w:t>Подготовительный этап:</w:t>
      </w:r>
    </w:p>
    <w:p w:rsidR="00483E95" w:rsidRPr="00417FF8" w:rsidRDefault="00483E95" w:rsidP="00417FF8">
      <w:pPr>
        <w:pStyle w:val="a6"/>
        <w:rPr>
          <w:rFonts w:eastAsia="Calibri"/>
          <w:b/>
          <w:sz w:val="24"/>
          <w:szCs w:val="24"/>
        </w:rPr>
      </w:pPr>
      <w:r w:rsidRPr="00417FF8">
        <w:rPr>
          <w:b/>
          <w:color w:val="333333"/>
          <w:lang w:eastAsia="ru-RU"/>
        </w:rPr>
        <w:t>За две недели до урока раздать темы докладов студентам:</w:t>
      </w:r>
    </w:p>
    <w:p w:rsidR="00483E95" w:rsidRPr="00891110" w:rsidRDefault="00483E95" w:rsidP="00417FF8">
      <w:pPr>
        <w:pStyle w:val="a6"/>
        <w:numPr>
          <w:ilvl w:val="0"/>
          <w:numId w:val="12"/>
        </w:numPr>
        <w:rPr>
          <w:lang w:eastAsia="ru-RU"/>
        </w:rPr>
      </w:pPr>
      <w:r w:rsidRPr="00891110">
        <w:rPr>
          <w:lang w:eastAsia="ru-RU"/>
        </w:rPr>
        <w:t>Н. М. Карамзин – страницы биографии.</w:t>
      </w:r>
    </w:p>
    <w:p w:rsidR="00483E95" w:rsidRPr="00891110" w:rsidRDefault="00483E95" w:rsidP="00417FF8">
      <w:pPr>
        <w:pStyle w:val="a6"/>
        <w:numPr>
          <w:ilvl w:val="0"/>
          <w:numId w:val="12"/>
        </w:numPr>
        <w:rPr>
          <w:lang w:eastAsia="ru-RU"/>
        </w:rPr>
      </w:pPr>
      <w:r w:rsidRPr="00891110">
        <w:rPr>
          <w:lang w:eastAsia="ru-RU"/>
        </w:rPr>
        <w:t>Работа</w:t>
      </w:r>
      <w:r w:rsidR="007F1BE3">
        <w:rPr>
          <w:lang w:eastAsia="ru-RU"/>
        </w:rPr>
        <w:t xml:space="preserve"> Н.М. Карамзина </w:t>
      </w:r>
      <w:r w:rsidRPr="00891110">
        <w:rPr>
          <w:lang w:eastAsia="ru-RU"/>
        </w:rPr>
        <w:t xml:space="preserve"> над «Историей государства Российского».</w:t>
      </w:r>
    </w:p>
    <w:p w:rsidR="00483E95" w:rsidRPr="00891110" w:rsidRDefault="00483E95" w:rsidP="00417FF8">
      <w:pPr>
        <w:pStyle w:val="a6"/>
        <w:numPr>
          <w:ilvl w:val="0"/>
          <w:numId w:val="12"/>
        </w:numPr>
        <w:rPr>
          <w:lang w:eastAsia="ru-RU"/>
        </w:rPr>
      </w:pPr>
      <w:r w:rsidRPr="00891110">
        <w:rPr>
          <w:lang w:eastAsia="ru-RU"/>
        </w:rPr>
        <w:t>Содержание « Истории государства Российского» Н.М. Карамзина.</w:t>
      </w:r>
    </w:p>
    <w:p w:rsidR="00483E95" w:rsidRPr="00891110" w:rsidRDefault="00C963B5" w:rsidP="00417FF8">
      <w:pPr>
        <w:pStyle w:val="a6"/>
        <w:numPr>
          <w:ilvl w:val="0"/>
          <w:numId w:val="12"/>
        </w:numPr>
        <w:rPr>
          <w:lang w:eastAsia="ru-RU"/>
        </w:rPr>
      </w:pPr>
      <w:r>
        <w:rPr>
          <w:lang w:eastAsia="ru-RU"/>
        </w:rPr>
        <w:t xml:space="preserve">Источники, используемые при  написании </w:t>
      </w:r>
      <w:r w:rsidR="00483E95" w:rsidRPr="00891110">
        <w:rPr>
          <w:lang w:eastAsia="ru-RU"/>
        </w:rPr>
        <w:t xml:space="preserve"> «История государства Российского»</w:t>
      </w:r>
    </w:p>
    <w:p w:rsidR="00483E95" w:rsidRPr="00891110" w:rsidRDefault="00483E95" w:rsidP="00417FF8">
      <w:pPr>
        <w:pStyle w:val="a6"/>
        <w:numPr>
          <w:ilvl w:val="0"/>
          <w:numId w:val="12"/>
        </w:numPr>
        <w:rPr>
          <w:lang w:eastAsia="ru-RU"/>
        </w:rPr>
      </w:pPr>
      <w:r w:rsidRPr="00891110">
        <w:rPr>
          <w:lang w:eastAsia="ru-RU"/>
        </w:rPr>
        <w:t>Карамзин и Пушкин: из истории взаимоотношений.</w:t>
      </w:r>
    </w:p>
    <w:p w:rsidR="00483E95" w:rsidRDefault="00483E95" w:rsidP="00417FF8">
      <w:pPr>
        <w:pStyle w:val="a6"/>
        <w:numPr>
          <w:ilvl w:val="0"/>
          <w:numId w:val="12"/>
        </w:numPr>
        <w:rPr>
          <w:lang w:eastAsia="ru-RU"/>
        </w:rPr>
      </w:pPr>
      <w:r w:rsidRPr="00891110">
        <w:rPr>
          <w:lang w:eastAsia="ru-RU"/>
        </w:rPr>
        <w:t>Значение труда Н.М. Карамзина.</w:t>
      </w:r>
    </w:p>
    <w:p w:rsidR="00483E95" w:rsidRPr="00483E95" w:rsidRDefault="00417FF8" w:rsidP="00417FF8">
      <w:pPr>
        <w:pStyle w:val="a6"/>
        <w:rPr>
          <w:i/>
          <w:iCs/>
          <w:color w:val="333333"/>
          <w:lang w:eastAsia="ru-RU"/>
        </w:rPr>
      </w:pPr>
      <w:r w:rsidRPr="00417FF8">
        <w:rPr>
          <w:b/>
          <w:lang w:eastAsia="ru-RU"/>
        </w:rPr>
        <w:t>Ознакомит</w:t>
      </w:r>
      <w:r>
        <w:rPr>
          <w:b/>
          <w:lang w:eastAsia="ru-RU"/>
        </w:rPr>
        <w:t>ь студентов с критериями оценки, выполненных работ.</w:t>
      </w:r>
    </w:p>
    <w:p w:rsidR="00C963B5" w:rsidRPr="0065504B" w:rsidRDefault="008B5301" w:rsidP="0065504B">
      <w:pPr>
        <w:rPr>
          <w:b/>
        </w:rPr>
      </w:pPr>
      <w:r w:rsidRPr="0065504B">
        <w:rPr>
          <w:b/>
        </w:rPr>
        <w:t xml:space="preserve">Цель: </w:t>
      </w:r>
    </w:p>
    <w:p w:rsidR="00C963B5" w:rsidRDefault="00C963B5" w:rsidP="0065504B">
      <w:r>
        <w:t xml:space="preserve">- </w:t>
      </w:r>
      <w:r w:rsidR="004C15E8">
        <w:t>создание педагогических условий для формирования патриотических чувств и духовно-нравственных качеств личности обуч</w:t>
      </w:r>
      <w:r>
        <w:t>ающихся;</w:t>
      </w:r>
    </w:p>
    <w:p w:rsidR="004C15E8" w:rsidRDefault="00C963B5" w:rsidP="0065504B">
      <w:r>
        <w:t>- изучение и популяриз</w:t>
      </w:r>
      <w:r w:rsidR="0065504B">
        <w:t>ация жизни и деятельности Н.М. К</w:t>
      </w:r>
      <w:r>
        <w:t>арамзина.</w:t>
      </w:r>
    </w:p>
    <w:p w:rsidR="00417FF8" w:rsidRDefault="008B5301" w:rsidP="0065504B">
      <w:pPr>
        <w:rPr>
          <w:b/>
        </w:rPr>
      </w:pPr>
      <w:r w:rsidRPr="0065504B">
        <w:rPr>
          <w:b/>
        </w:rPr>
        <w:t>Задачи</w:t>
      </w:r>
      <w:r w:rsidR="004C15E8" w:rsidRPr="0065504B">
        <w:rPr>
          <w:b/>
        </w:rPr>
        <w:t>:</w:t>
      </w:r>
    </w:p>
    <w:p w:rsidR="008B5301" w:rsidRDefault="004C15E8" w:rsidP="0065504B">
      <w:r>
        <w:t xml:space="preserve"> - формировать интерес и уважение к историческому прошлому и к культуре своей страны, бережно</w:t>
      </w:r>
      <w:r w:rsidR="008B5301">
        <w:t xml:space="preserve"> относится к традициям России; </w:t>
      </w:r>
    </w:p>
    <w:p w:rsidR="008B5301" w:rsidRDefault="004C15E8" w:rsidP="0065504B">
      <w:r>
        <w:t xml:space="preserve"> - развивать познавательные компетентности </w:t>
      </w:r>
      <w:proofErr w:type="gramStart"/>
      <w:r>
        <w:t>обучающихся</w:t>
      </w:r>
      <w:proofErr w:type="gramEnd"/>
      <w:r>
        <w:t xml:space="preserve"> в процессе работы с первоисточниками, научно-популярной и мемуарной литературой; </w:t>
      </w:r>
    </w:p>
    <w:p w:rsidR="008B5301" w:rsidRDefault="004C15E8" w:rsidP="0065504B">
      <w:r>
        <w:t xml:space="preserve">- формировать коммуникативную культуру </w:t>
      </w:r>
      <w:proofErr w:type="gramStart"/>
      <w:r>
        <w:t>обучающихся</w:t>
      </w:r>
      <w:proofErr w:type="gramEnd"/>
      <w:r>
        <w:t>;</w:t>
      </w:r>
    </w:p>
    <w:p w:rsidR="004C15E8" w:rsidRDefault="004C15E8" w:rsidP="0065504B">
      <w:r>
        <w:t xml:space="preserve"> - реализовывать воспитательный потенциал учебных предметов (литература, история).</w:t>
      </w:r>
    </w:p>
    <w:p w:rsidR="00483E95" w:rsidRDefault="00483E95" w:rsidP="0065504B">
      <w:pPr>
        <w:rPr>
          <w:b/>
        </w:rPr>
      </w:pPr>
      <w:r w:rsidRPr="0065504B">
        <w:rPr>
          <w:b/>
        </w:rPr>
        <w:t>Ход урока:</w:t>
      </w:r>
    </w:p>
    <w:p w:rsidR="00417FF8" w:rsidRPr="0065504B" w:rsidRDefault="00417FF8" w:rsidP="0065504B">
      <w:pPr>
        <w:rPr>
          <w:b/>
        </w:rPr>
      </w:pPr>
      <w:r>
        <w:rPr>
          <w:b/>
        </w:rPr>
        <w:lastRenderedPageBreak/>
        <w:t xml:space="preserve">В исполнении студентов </w:t>
      </w:r>
      <w:r w:rsidR="002B3499">
        <w:rPr>
          <w:b/>
        </w:rPr>
        <w:t xml:space="preserve"> 1 курса </w:t>
      </w:r>
      <w:r>
        <w:rPr>
          <w:b/>
        </w:rPr>
        <w:t xml:space="preserve"> музыкальных </w:t>
      </w:r>
      <w:r w:rsidR="002B3499">
        <w:rPr>
          <w:b/>
        </w:rPr>
        <w:t xml:space="preserve"> специальностей,  звучит  мелодия М. Мусоргского Картинки с выставки. Богатырские ворота. В стольном городе </w:t>
      </w:r>
      <w:proofErr w:type="gramStart"/>
      <w:r w:rsidR="002B3499">
        <w:rPr>
          <w:b/>
        </w:rPr>
        <w:t>во</w:t>
      </w:r>
      <w:proofErr w:type="gramEnd"/>
      <w:r w:rsidR="002B3499">
        <w:rPr>
          <w:b/>
        </w:rPr>
        <w:t xml:space="preserve"> Киеве.</w:t>
      </w:r>
    </w:p>
    <w:p w:rsidR="00483E95" w:rsidRDefault="00483E95">
      <w:pPr>
        <w:rPr>
          <w:b/>
        </w:rPr>
      </w:pPr>
      <w:r w:rsidRPr="00C160BB">
        <w:rPr>
          <w:b/>
        </w:rPr>
        <w:t>Слайд 1.  ( Тема урока – конференции).</w:t>
      </w:r>
    </w:p>
    <w:p w:rsidR="00D9276B" w:rsidRPr="00C160BB" w:rsidRDefault="00D9276B">
      <w:pPr>
        <w:rPr>
          <w:b/>
        </w:rPr>
      </w:pPr>
      <w:r>
        <w:rPr>
          <w:b/>
        </w:rPr>
        <w:t>Слайд 2.  (портрет Н.М. Карамзина).</w:t>
      </w:r>
    </w:p>
    <w:p w:rsidR="00483E95" w:rsidRPr="0065504B" w:rsidRDefault="00483E95" w:rsidP="0065504B">
      <w:pPr>
        <w:rPr>
          <w:b/>
        </w:rPr>
      </w:pPr>
      <w:r w:rsidRPr="0065504B">
        <w:rPr>
          <w:b/>
        </w:rPr>
        <w:t>Вводное слово преподавателя.</w:t>
      </w:r>
    </w:p>
    <w:p w:rsidR="00D01D04" w:rsidRDefault="00C963B5" w:rsidP="0065504B">
      <w:pPr>
        <w:rPr>
          <w:color w:val="000000"/>
          <w:sz w:val="24"/>
          <w:szCs w:val="24"/>
        </w:rPr>
      </w:pPr>
      <w:r w:rsidRPr="00C963B5">
        <w:t>В богатой истории России немного найдется людей, которые по оставленному следу, по масштабам и многогранности своей деятельности были бы сопоставимы с фигурой Николая Михайловича Карамзина.</w:t>
      </w:r>
      <w:r w:rsidR="00D01D04" w:rsidRPr="00891110">
        <w:rPr>
          <w:color w:val="000000"/>
          <w:sz w:val="24"/>
          <w:szCs w:val="24"/>
        </w:rPr>
        <w:t>Указом Президента РФ 2016 год объявлен в России</w:t>
      </w:r>
      <w:r w:rsidR="00D01D04" w:rsidRPr="00891110">
        <w:rPr>
          <w:rStyle w:val="apple-converted-space"/>
          <w:color w:val="000000"/>
          <w:sz w:val="24"/>
          <w:szCs w:val="24"/>
        </w:rPr>
        <w:t> </w:t>
      </w:r>
      <w:r w:rsidR="00D01D04" w:rsidRPr="00891110">
        <w:rPr>
          <w:rStyle w:val="a4"/>
          <w:color w:val="000000"/>
          <w:sz w:val="24"/>
          <w:szCs w:val="24"/>
        </w:rPr>
        <w:t xml:space="preserve">Годом Карамзина в ознаменование 250 – </w:t>
      </w:r>
      <w:r w:rsidR="00586296" w:rsidRPr="00891110">
        <w:rPr>
          <w:rStyle w:val="a4"/>
          <w:color w:val="000000"/>
          <w:sz w:val="24"/>
          <w:szCs w:val="24"/>
        </w:rPr>
        <w:t>литию</w:t>
      </w:r>
      <w:r w:rsidR="00D01D04" w:rsidRPr="00891110">
        <w:rPr>
          <w:rStyle w:val="a4"/>
          <w:color w:val="000000"/>
          <w:sz w:val="24"/>
          <w:szCs w:val="24"/>
        </w:rPr>
        <w:t xml:space="preserve"> со дня его рождения.</w:t>
      </w:r>
      <w:r w:rsidR="00D01D04" w:rsidRPr="00891110">
        <w:rPr>
          <w:color w:val="000000"/>
          <w:sz w:val="24"/>
          <w:szCs w:val="24"/>
        </w:rPr>
        <w:t>Николай Михайлович Карамзин – историограф,  писатель, родоначальник русской сентиментальной поэзии,  публицист,  критик, реформатор русского языка. Его как историка и честного человека  волновало будущее России. Карамзин наблюдал в своей жизни разные проявления свободы -  от бунта Пугачёва до французских буржуазных реформ. Во время заграничного путешествия Карамзин видел все последствия французской революции   -  эшафоты, казни, в том числе и венценосных особ. В России стал свидетелем восста</w:t>
      </w:r>
      <w:r w:rsidR="00C40234" w:rsidRPr="00891110">
        <w:rPr>
          <w:color w:val="000000"/>
          <w:sz w:val="24"/>
          <w:szCs w:val="24"/>
        </w:rPr>
        <w:t>ния декабристов.   </w:t>
      </w:r>
      <w:r w:rsidR="00D01D04" w:rsidRPr="00891110">
        <w:rPr>
          <w:color w:val="000000"/>
          <w:sz w:val="24"/>
          <w:szCs w:val="24"/>
        </w:rPr>
        <w:t xml:space="preserve"> Н.М. Карамзин предвидел, что идеи разрушительные могут победить идеи созидательные, поэтому написал </w:t>
      </w:r>
      <w:r w:rsidR="007F1BE3">
        <w:rPr>
          <w:color w:val="000000"/>
          <w:sz w:val="24"/>
          <w:szCs w:val="24"/>
        </w:rPr>
        <w:t xml:space="preserve">послание императору Александру </w:t>
      </w:r>
      <w:r w:rsidR="007F1BE3">
        <w:rPr>
          <w:color w:val="000000"/>
          <w:sz w:val="24"/>
          <w:szCs w:val="24"/>
          <w:lang w:val="en-US"/>
        </w:rPr>
        <w:t>I</w:t>
      </w:r>
      <w:r w:rsidR="00D01D04" w:rsidRPr="00891110">
        <w:rPr>
          <w:color w:val="000000"/>
          <w:sz w:val="24"/>
          <w:szCs w:val="24"/>
        </w:rPr>
        <w:t>. Е</w:t>
      </w:r>
      <w:r w:rsidR="00C40234" w:rsidRPr="00891110">
        <w:rPr>
          <w:color w:val="000000"/>
          <w:sz w:val="24"/>
          <w:szCs w:val="24"/>
        </w:rPr>
        <w:t>го  главный труд недаром назван «История государства Российского»</w:t>
      </w:r>
      <w:r w:rsidR="00D01D04" w:rsidRPr="00891110">
        <w:rPr>
          <w:color w:val="000000"/>
          <w:sz w:val="24"/>
          <w:szCs w:val="24"/>
        </w:rPr>
        <w:t>, а не историей России, потому что в понятие «государство» Карамзин вкладывал смысл поступательного развития России. Он призывал к постепенному, мирному движению общества, вперёд, без насилия, и кровопролитных реформ, путь от старого к новому, но всегда имея в запасе это старое.</w:t>
      </w:r>
    </w:p>
    <w:p w:rsidR="00D9276B" w:rsidRPr="00D9276B" w:rsidRDefault="00D9276B" w:rsidP="00D9276B">
      <w:pPr>
        <w:tabs>
          <w:tab w:val="left" w:pos="3840"/>
        </w:tabs>
        <w:rPr>
          <w:rFonts w:ascii="Arial" w:hAnsi="Arial" w:cs="Arial"/>
          <w:b/>
          <w:color w:val="666666"/>
          <w:sz w:val="24"/>
          <w:szCs w:val="24"/>
        </w:rPr>
      </w:pPr>
      <w:r w:rsidRPr="00D9276B">
        <w:rPr>
          <w:b/>
          <w:color w:val="000000"/>
          <w:sz w:val="24"/>
          <w:szCs w:val="24"/>
        </w:rPr>
        <w:t>Слайд 3.</w:t>
      </w:r>
      <w:r>
        <w:rPr>
          <w:b/>
          <w:color w:val="000000"/>
          <w:sz w:val="24"/>
          <w:szCs w:val="24"/>
        </w:rPr>
        <w:t xml:space="preserve"> (российское общество первой половины </w:t>
      </w:r>
      <w:r>
        <w:rPr>
          <w:b/>
          <w:color w:val="000000"/>
          <w:sz w:val="24"/>
          <w:szCs w:val="24"/>
          <w:lang w:val="en-US"/>
        </w:rPr>
        <w:t>XIX</w:t>
      </w:r>
      <w:r>
        <w:rPr>
          <w:b/>
          <w:color w:val="000000"/>
          <w:sz w:val="24"/>
          <w:szCs w:val="24"/>
        </w:rPr>
        <w:t>века)</w:t>
      </w:r>
    </w:p>
    <w:p w:rsidR="00DF3EE2" w:rsidRPr="00D9276B" w:rsidRDefault="00DF3EE2" w:rsidP="00D9276B">
      <w:pPr>
        <w:rPr>
          <w:b/>
          <w:lang w:eastAsia="ru-RU"/>
        </w:rPr>
      </w:pPr>
      <w:r w:rsidRPr="00D9276B">
        <w:rPr>
          <w:b/>
          <w:lang w:eastAsia="ru-RU"/>
        </w:rPr>
        <w:t xml:space="preserve">Разноголосица. </w:t>
      </w:r>
      <w:r w:rsidR="006517CA" w:rsidRPr="00D9276B">
        <w:rPr>
          <w:b/>
          <w:lang w:eastAsia="ru-RU"/>
        </w:rPr>
        <w:t>(</w:t>
      </w:r>
      <w:r w:rsidRPr="00D9276B">
        <w:rPr>
          <w:b/>
          <w:lang w:eastAsia="ru-RU"/>
        </w:rPr>
        <w:t>Светские дамы и кавалеры</w:t>
      </w:r>
      <w:r w:rsidR="007F1BE3" w:rsidRPr="00D9276B">
        <w:rPr>
          <w:b/>
          <w:lang w:eastAsia="ru-RU"/>
        </w:rPr>
        <w:t>,  студенты 1 курса</w:t>
      </w:r>
      <w:r w:rsidR="002B3499">
        <w:rPr>
          <w:b/>
          <w:lang w:eastAsia="ru-RU"/>
        </w:rPr>
        <w:t xml:space="preserve"> специальности «Социально-культурная деятельность», </w:t>
      </w:r>
      <w:r w:rsidR="007F1BE3" w:rsidRPr="00D9276B">
        <w:rPr>
          <w:b/>
          <w:lang w:eastAsia="ru-RU"/>
        </w:rPr>
        <w:t xml:space="preserve"> входят</w:t>
      </w:r>
      <w:r w:rsidR="00D9276B" w:rsidRPr="00D9276B">
        <w:rPr>
          <w:b/>
          <w:lang w:eastAsia="ru-RU"/>
        </w:rPr>
        <w:t xml:space="preserve"> в зал </w:t>
      </w:r>
      <w:r w:rsidR="007F1BE3" w:rsidRPr="00D9276B">
        <w:rPr>
          <w:b/>
          <w:lang w:eastAsia="ru-RU"/>
        </w:rPr>
        <w:t xml:space="preserve"> в костюмах эпохи</w:t>
      </w:r>
      <w:r w:rsidR="006517CA" w:rsidRPr="00D9276B">
        <w:rPr>
          <w:b/>
          <w:lang w:eastAsia="ru-RU"/>
        </w:rPr>
        <w:t>)</w:t>
      </w:r>
      <w:r w:rsidRPr="00D9276B">
        <w:rPr>
          <w:b/>
          <w:lang w:eastAsia="ru-RU"/>
        </w:rPr>
        <w:t>.</w:t>
      </w:r>
    </w:p>
    <w:p w:rsidR="00DF3EE2" w:rsidRPr="00DF3EE2" w:rsidRDefault="00DF3EE2" w:rsidP="00D9276B">
      <w:pPr>
        <w:rPr>
          <w:lang w:eastAsia="ru-RU"/>
        </w:rPr>
      </w:pPr>
      <w:r w:rsidRPr="00DF3EE2">
        <w:rPr>
          <w:lang w:eastAsia="ru-RU"/>
        </w:rPr>
        <w:t>1) Господа! Вы слышали?! В российской литературе произошло необыкновенное событие. Моднейший и самый читаемый писатель Николай Михайлович Карамзин записывается в историки. Бывало, что по своей воле отказывались от престола монархи, но чтобы знаменитый художник на вершине</w:t>
      </w:r>
      <w:r w:rsidRPr="00DF3EE2">
        <w:rPr>
          <w:i/>
          <w:lang w:eastAsia="ru-RU"/>
        </w:rPr>
        <w:t> </w:t>
      </w:r>
      <w:r w:rsidRPr="00DF3EE2">
        <w:rPr>
          <w:lang w:eastAsia="ru-RU"/>
        </w:rPr>
        <w:t>славы, силы и успеха подвергал себя добровольному заточению – пусть даже в храме науки!</w:t>
      </w:r>
    </w:p>
    <w:p w:rsidR="00DF3EE2" w:rsidRPr="00DF3EE2" w:rsidRDefault="00DF3EE2" w:rsidP="0065504B">
      <w:pPr>
        <w:rPr>
          <w:lang w:eastAsia="ru-RU"/>
        </w:rPr>
      </w:pPr>
      <w:r w:rsidRPr="00DF3EE2">
        <w:rPr>
          <w:lang w:eastAsia="ru-RU"/>
        </w:rPr>
        <w:t>2) Карамзин меняет биографию в том возрасте, в каком погибнет Пушкин. Зачем?</w:t>
      </w:r>
    </w:p>
    <w:p w:rsidR="00DF3EE2" w:rsidRPr="00DF3EE2" w:rsidRDefault="00DF3EE2" w:rsidP="0065504B">
      <w:pPr>
        <w:rPr>
          <w:lang w:eastAsia="ru-RU"/>
        </w:rPr>
      </w:pPr>
      <w:r w:rsidRPr="00DF3EE2">
        <w:rPr>
          <w:lang w:eastAsia="ru-RU"/>
        </w:rPr>
        <w:t>3) Он рано вошёл в литературу и довольно быстро завоевал славу первого пера страны.</w:t>
      </w:r>
    </w:p>
    <w:p w:rsidR="00DF3EE2" w:rsidRPr="00DF3EE2" w:rsidRDefault="00DF3EE2" w:rsidP="0065504B">
      <w:pPr>
        <w:rPr>
          <w:lang w:eastAsia="ru-RU"/>
        </w:rPr>
      </w:pPr>
      <w:r w:rsidRPr="00DF3EE2">
        <w:rPr>
          <w:lang w:eastAsia="ru-RU"/>
        </w:rPr>
        <w:t>4) Он удачно путешествовал и общался с выдающимися умами и талантами Западной Европы.</w:t>
      </w:r>
    </w:p>
    <w:p w:rsidR="00DF3EE2" w:rsidRPr="00DF3EE2" w:rsidRDefault="00DF3EE2" w:rsidP="0065504B">
      <w:pPr>
        <w:rPr>
          <w:lang w:eastAsia="ru-RU"/>
        </w:rPr>
      </w:pPr>
      <w:r w:rsidRPr="00DF3EE2">
        <w:rPr>
          <w:lang w:eastAsia="ru-RU"/>
        </w:rPr>
        <w:t>1) Его альманахи, книги и журналы полюбили читатели.</w:t>
      </w:r>
    </w:p>
    <w:p w:rsidR="00DF3EE2" w:rsidRPr="00DF3EE2" w:rsidRDefault="00DF3EE2" w:rsidP="0065504B">
      <w:pPr>
        <w:rPr>
          <w:lang w:eastAsia="ru-RU"/>
        </w:rPr>
      </w:pPr>
      <w:r w:rsidRPr="00DF3EE2">
        <w:rPr>
          <w:lang w:eastAsia="ru-RU"/>
        </w:rPr>
        <w:t xml:space="preserve">2) Он написал “Бедную Лизу” повесть, прочитанную едва ли не каждым </w:t>
      </w:r>
      <w:proofErr w:type="gramStart"/>
      <w:r w:rsidRPr="00DF3EE2">
        <w:rPr>
          <w:lang w:eastAsia="ru-RU"/>
        </w:rPr>
        <w:t>грамотеем</w:t>
      </w:r>
      <w:proofErr w:type="gramEnd"/>
      <w:r w:rsidRPr="00DF3EE2">
        <w:rPr>
          <w:lang w:eastAsia="ru-RU"/>
        </w:rPr>
        <w:t>.</w:t>
      </w:r>
    </w:p>
    <w:p w:rsidR="00DF3EE2" w:rsidRPr="00DF3EE2" w:rsidRDefault="00DF3EE2" w:rsidP="0065504B">
      <w:pPr>
        <w:rPr>
          <w:lang w:eastAsia="ru-RU"/>
        </w:rPr>
      </w:pPr>
      <w:r w:rsidRPr="00DF3EE2">
        <w:rPr>
          <w:lang w:eastAsia="ru-RU"/>
        </w:rPr>
        <w:t>3) Он глава школы “жизни и сердца”, сентименталист, преобразователь литературного</w:t>
      </w:r>
      <w:r w:rsidRPr="00DF3EE2">
        <w:rPr>
          <w:sz w:val="15"/>
          <w:szCs w:val="15"/>
          <w:vertAlign w:val="superscript"/>
          <w:lang w:eastAsia="ru-RU"/>
        </w:rPr>
        <w:t> </w:t>
      </w:r>
      <w:r w:rsidRPr="00DF3EE2">
        <w:rPr>
          <w:lang w:eastAsia="ru-RU"/>
        </w:rPr>
        <w:t>языка.</w:t>
      </w:r>
    </w:p>
    <w:p w:rsidR="00DF3EE2" w:rsidRPr="00DF3EE2" w:rsidRDefault="00DF3EE2" w:rsidP="0065504B">
      <w:pPr>
        <w:rPr>
          <w:lang w:eastAsia="ru-RU"/>
        </w:rPr>
      </w:pPr>
      <w:r w:rsidRPr="00DF3EE2">
        <w:rPr>
          <w:lang w:eastAsia="ru-RU"/>
        </w:rPr>
        <w:lastRenderedPageBreak/>
        <w:t>4) Свою дружбу ему предлагал Александр Первый. А Карамзин написал: “Мне гадки лакеи и низкие честолюбцы, и низкие корыстолюбцы. Двор не возвысит меня”.</w:t>
      </w:r>
    </w:p>
    <w:p w:rsidR="00DF3EE2" w:rsidRPr="00DF3EE2" w:rsidRDefault="00DF3EE2" w:rsidP="0065504B">
      <w:pPr>
        <w:rPr>
          <w:lang w:eastAsia="ru-RU"/>
        </w:rPr>
      </w:pPr>
      <w:r w:rsidRPr="00DF3EE2">
        <w:rPr>
          <w:lang w:eastAsia="ru-RU"/>
        </w:rPr>
        <w:t xml:space="preserve">1) Он открыл России Шекспира, переведя “Юлия Цезаря”, и нашёл </w:t>
      </w:r>
      <w:proofErr w:type="spellStart"/>
      <w:r w:rsidRPr="00DF3EE2">
        <w:rPr>
          <w:lang w:eastAsia="ru-RU"/>
        </w:rPr>
        <w:t>Ипатьевскую</w:t>
      </w:r>
      <w:proofErr w:type="spellEnd"/>
      <w:r w:rsidRPr="00DF3EE2">
        <w:rPr>
          <w:lang w:eastAsia="ru-RU"/>
        </w:rPr>
        <w:t xml:space="preserve"> летопись (страшно подумать, что примись он за свою историю на десять лет позже многого можно было и не найти ее - пожары Отечественной войны 1812-го года были безжалостны к летописям).</w:t>
      </w:r>
    </w:p>
    <w:p w:rsidR="00DF3EE2" w:rsidRPr="00DF3EE2" w:rsidRDefault="00DF3EE2" w:rsidP="0065504B">
      <w:pPr>
        <w:rPr>
          <w:lang w:eastAsia="ru-RU"/>
        </w:rPr>
      </w:pPr>
      <w:r w:rsidRPr="00DF3EE2">
        <w:rPr>
          <w:lang w:eastAsia="ru-RU"/>
        </w:rPr>
        <w:t>2) Он автор художественной Истории, названной Пушкиным “созданием великого писателя, подвигом честного человека”.</w:t>
      </w:r>
    </w:p>
    <w:p w:rsidR="00DF3EE2" w:rsidRPr="00D9276B" w:rsidRDefault="007F1BE3" w:rsidP="0065504B">
      <w:pPr>
        <w:rPr>
          <w:b/>
          <w:lang w:eastAsia="ru-RU"/>
        </w:rPr>
      </w:pPr>
      <w:r w:rsidRPr="00D9276B">
        <w:rPr>
          <w:b/>
          <w:lang w:eastAsia="ru-RU"/>
        </w:rPr>
        <w:t>Преподаватель:</w:t>
      </w:r>
    </w:p>
    <w:p w:rsidR="00DF3EE2" w:rsidRPr="00DF3EE2" w:rsidRDefault="00DF3EE2" w:rsidP="0065504B">
      <w:pPr>
        <w:rPr>
          <w:lang w:eastAsia="ru-RU"/>
        </w:rPr>
      </w:pPr>
      <w:r w:rsidRPr="00DF3EE2">
        <w:rPr>
          <w:lang w:eastAsia="ru-RU"/>
        </w:rPr>
        <w:t>Такие (или примерно такие) пересуды можно было услышать в светских салонах российск</w:t>
      </w:r>
      <w:r w:rsidR="00C160BB">
        <w:rPr>
          <w:lang w:eastAsia="ru-RU"/>
        </w:rPr>
        <w:t xml:space="preserve">их столиц в первой четверти XIX </w:t>
      </w:r>
      <w:r w:rsidRPr="00DF3EE2">
        <w:rPr>
          <w:lang w:eastAsia="ru-RU"/>
        </w:rPr>
        <w:t xml:space="preserve"> века. Нам довелось “подслушать”, что говорили о Николае Михайловиче Карамзине – личности удивительной для русской культуры! 12 д</w:t>
      </w:r>
      <w:r w:rsidR="00C40234">
        <w:rPr>
          <w:lang w:eastAsia="ru-RU"/>
        </w:rPr>
        <w:t>екабря этого года исполнится  25</w:t>
      </w:r>
      <w:r w:rsidRPr="00DF3EE2">
        <w:rPr>
          <w:lang w:eastAsia="ru-RU"/>
        </w:rPr>
        <w:t>0 лет со дня рождения великого современника А.С. Пушкина, которого сам Поэт назвал “</w:t>
      </w:r>
      <w:r w:rsidRPr="00DF3EE2">
        <w:rPr>
          <w:b/>
          <w:bCs/>
          <w:lang w:eastAsia="ru-RU"/>
        </w:rPr>
        <w:t>одним из великих наших сограждан</w:t>
      </w:r>
      <w:r w:rsidRPr="00DF3EE2">
        <w:rPr>
          <w:lang w:eastAsia="ru-RU"/>
        </w:rPr>
        <w:t>”</w:t>
      </w:r>
      <w:r w:rsidRPr="00DF3EE2">
        <w:rPr>
          <w:b/>
          <w:bCs/>
          <w:i/>
          <w:iCs/>
          <w:lang w:eastAsia="ru-RU"/>
        </w:rPr>
        <w:t>. </w:t>
      </w:r>
      <w:r w:rsidRPr="00DF3EE2">
        <w:rPr>
          <w:lang w:eastAsia="ru-RU"/>
        </w:rPr>
        <w:t>Откройте любое издание “Бориса Годунова”: чтение трагедии вы неизменно начнете с таких слов: </w:t>
      </w:r>
      <w:r w:rsidRPr="00DF3EE2">
        <w:rPr>
          <w:b/>
          <w:bCs/>
          <w:lang w:eastAsia="ru-RU"/>
        </w:rPr>
        <w:t xml:space="preserve">“Драгоценной для россиян памяти Николая Михайловича Карамзина сей труд, гением его вдохновенный, с благоговением и </w:t>
      </w:r>
      <w:proofErr w:type="spellStart"/>
      <w:r w:rsidRPr="00DF3EE2">
        <w:rPr>
          <w:b/>
          <w:bCs/>
          <w:lang w:eastAsia="ru-RU"/>
        </w:rPr>
        <w:t>благодарностиюпосвящает</w:t>
      </w:r>
      <w:proofErr w:type="spellEnd"/>
      <w:r w:rsidRPr="00DF3EE2">
        <w:rPr>
          <w:b/>
          <w:bCs/>
          <w:lang w:eastAsia="ru-RU"/>
        </w:rPr>
        <w:t xml:space="preserve"> Александр Пушкин”.</w:t>
      </w:r>
    </w:p>
    <w:p w:rsidR="00DF3EE2" w:rsidRDefault="00DF3EE2" w:rsidP="00D9276B">
      <w:pPr>
        <w:rPr>
          <w:lang w:eastAsia="ru-RU"/>
        </w:rPr>
      </w:pPr>
      <w:r w:rsidRPr="00DF3EE2">
        <w:rPr>
          <w:lang w:eastAsia="ru-RU"/>
        </w:rPr>
        <w:t xml:space="preserve">Николаю Михайловичу Карамзину </w:t>
      </w:r>
      <w:r w:rsidR="00C160BB">
        <w:rPr>
          <w:lang w:eastAsia="ru-RU"/>
        </w:rPr>
        <w:t>посвящаем мы нашу конференцию</w:t>
      </w:r>
      <w:r w:rsidRPr="00DF3EE2">
        <w:rPr>
          <w:lang w:eastAsia="ru-RU"/>
        </w:rPr>
        <w:t xml:space="preserve"> "</w:t>
      </w:r>
      <w:r w:rsidRPr="00DF3EE2">
        <w:rPr>
          <w:b/>
          <w:bCs/>
          <w:lang w:eastAsia="ru-RU"/>
        </w:rPr>
        <w:t>Первый наш историк и последний летописец"</w:t>
      </w:r>
      <w:r w:rsidRPr="00DF3EE2">
        <w:rPr>
          <w:lang w:eastAsia="ru-RU"/>
        </w:rPr>
        <w:t>.</w:t>
      </w:r>
    </w:p>
    <w:p w:rsidR="00867246" w:rsidRDefault="00867246" w:rsidP="00D9276B">
      <w:pPr>
        <w:rPr>
          <w:b/>
          <w:lang w:eastAsia="ru-RU"/>
        </w:rPr>
      </w:pPr>
      <w:r w:rsidRPr="00867246">
        <w:rPr>
          <w:b/>
          <w:lang w:eastAsia="ru-RU"/>
        </w:rPr>
        <w:t xml:space="preserve">Представление </w:t>
      </w:r>
      <w:r w:rsidR="002B3499">
        <w:rPr>
          <w:b/>
          <w:lang w:eastAsia="ru-RU"/>
        </w:rPr>
        <w:t xml:space="preserve"> членов  </w:t>
      </w:r>
      <w:r w:rsidRPr="00867246">
        <w:rPr>
          <w:b/>
          <w:lang w:eastAsia="ru-RU"/>
        </w:rPr>
        <w:t>экспертной группы.</w:t>
      </w:r>
    </w:p>
    <w:p w:rsidR="00C160BB" w:rsidRPr="00D9276B" w:rsidRDefault="00D9276B" w:rsidP="00D9276B">
      <w:pPr>
        <w:rPr>
          <w:b/>
          <w:lang w:eastAsia="ru-RU"/>
        </w:rPr>
      </w:pPr>
      <w:bookmarkStart w:id="0" w:name="_GoBack"/>
      <w:bookmarkEnd w:id="0"/>
      <w:r w:rsidRPr="00D9276B">
        <w:rPr>
          <w:b/>
          <w:lang w:eastAsia="ru-RU"/>
        </w:rPr>
        <w:t>Слайд 4</w:t>
      </w:r>
      <w:r w:rsidR="00C160BB" w:rsidRPr="00D9276B">
        <w:rPr>
          <w:b/>
          <w:lang w:eastAsia="ru-RU"/>
        </w:rPr>
        <w:t>.  (План урока – конференции. Т</w:t>
      </w:r>
      <w:r w:rsidR="006517CA" w:rsidRPr="00D9276B">
        <w:rPr>
          <w:b/>
          <w:lang w:eastAsia="ru-RU"/>
        </w:rPr>
        <w:t>емы докладов</w:t>
      </w:r>
      <w:r w:rsidR="00854784" w:rsidRPr="00D9276B">
        <w:rPr>
          <w:b/>
          <w:lang w:eastAsia="ru-RU"/>
        </w:rPr>
        <w:t>.</w:t>
      </w:r>
      <w:r w:rsidR="00C160BB" w:rsidRPr="00D9276B">
        <w:rPr>
          <w:b/>
          <w:lang w:eastAsia="ru-RU"/>
        </w:rPr>
        <w:t>)</w:t>
      </w:r>
    </w:p>
    <w:p w:rsidR="00C160BB" w:rsidRPr="00867246" w:rsidRDefault="007F1BE3" w:rsidP="0065504B">
      <w:pPr>
        <w:rPr>
          <w:b/>
          <w:lang w:eastAsia="ru-RU"/>
        </w:rPr>
      </w:pPr>
      <w:r w:rsidRPr="00867246">
        <w:rPr>
          <w:b/>
          <w:lang w:eastAsia="ru-RU"/>
        </w:rPr>
        <w:t>Преподаватель:</w:t>
      </w:r>
    </w:p>
    <w:p w:rsidR="00DF3EE2" w:rsidRPr="00DF3EE2" w:rsidRDefault="007F1BE3" w:rsidP="0065504B">
      <w:pPr>
        <w:rPr>
          <w:lang w:eastAsia="ru-RU"/>
        </w:rPr>
      </w:pPr>
      <w:r>
        <w:rPr>
          <w:lang w:eastAsia="ru-RU"/>
        </w:rPr>
        <w:t>Современники сравнивали Николая Михайловича</w:t>
      </w:r>
      <w:r w:rsidR="00DF3EE2" w:rsidRPr="00DF3EE2">
        <w:rPr>
          <w:lang w:eastAsia="ru-RU"/>
        </w:rPr>
        <w:t xml:space="preserve"> с Петром Великим. Это, конечно, метафора, одно из тех пышных поэтических уподоблений, на которые был столь щедр век Ломоносова и Державина. Однако вся жизнь Карамзина, его блистательные начинания и свершения, оказавшие огромное преобразующее воздействие на развитие отечественной культуры, были и в самом деле столь необыкновенны, что вполне допускали самые смелые исторические аналогии. Писатель, который впервые и с небывалой до того широтой развернул перед русским читателем многообразнейшую картину европейской духовной жизни; крупнейший представитель русского сентиментализма; выдающийся филолог, знаменитые языковые реформы которого во многом подготовили триумфальные успехи русской прозы во второй половине XIX столетия; блестящий литературный критик и публицист, редактор и переводчик; признанный патриарх отечественной историографии, создавший труд, который составил славу и гордость русской исторической науки – “Историю государства Российского”, – таков был Карамзин, таковы его заслуги перед нашей национальной культурой.</w:t>
      </w:r>
    </w:p>
    <w:p w:rsidR="008742B1" w:rsidRDefault="00DF3EE2" w:rsidP="0065504B">
      <w:pPr>
        <w:rPr>
          <w:lang w:eastAsia="ru-RU"/>
        </w:rPr>
      </w:pPr>
      <w:r w:rsidRPr="00DF3EE2">
        <w:rPr>
          <w:lang w:eastAsia="ru-RU"/>
        </w:rPr>
        <w:t xml:space="preserve">Как же все начиналось? </w:t>
      </w:r>
    </w:p>
    <w:p w:rsidR="00DF3EE2" w:rsidRPr="006233ED" w:rsidRDefault="00D9276B" w:rsidP="00D9276B">
      <w:pPr>
        <w:rPr>
          <w:lang w:eastAsia="ru-RU"/>
        </w:rPr>
      </w:pPr>
      <w:r>
        <w:rPr>
          <w:b/>
          <w:bCs/>
          <w:iCs/>
          <w:lang w:eastAsia="ru-RU"/>
        </w:rPr>
        <w:t xml:space="preserve"> Слайд 5.   Доклад « Н.М. Карамзина -  страницы биографии»</w:t>
      </w:r>
    </w:p>
    <w:p w:rsidR="006517CA" w:rsidRPr="006517CA" w:rsidRDefault="008742B1" w:rsidP="00D9276B">
      <w:pPr>
        <w:rPr>
          <w:lang w:eastAsia="ru-RU"/>
        </w:rPr>
      </w:pPr>
      <w:r>
        <w:rPr>
          <w:b/>
          <w:bCs/>
          <w:iCs/>
          <w:lang w:eastAsia="ru-RU"/>
        </w:rPr>
        <w:t>Преподаватель:</w:t>
      </w:r>
    </w:p>
    <w:p w:rsidR="00DF3EE2" w:rsidRPr="006517CA" w:rsidRDefault="00DF3EE2" w:rsidP="00D9276B">
      <w:pPr>
        <w:rPr>
          <w:lang w:eastAsia="ru-RU"/>
        </w:rPr>
      </w:pPr>
      <w:r w:rsidRPr="006517CA">
        <w:rPr>
          <w:lang w:eastAsia="ru-RU"/>
        </w:rPr>
        <w:lastRenderedPageBreak/>
        <w:t xml:space="preserve">Цитирую Николая Михайловича Карамзина: “Я не верю той любви к Отечеству, которая презирает его летописи или не занимается ими; надобно знать, что любишь; а чтобы знать настоящее, должно иметь сведение о прошедшем”. И еще: “Должно приучить россиян к уважению </w:t>
      </w:r>
      <w:proofErr w:type="gramStart"/>
      <w:r w:rsidRPr="006517CA">
        <w:rPr>
          <w:lang w:eastAsia="ru-RU"/>
        </w:rPr>
        <w:t>собственного</w:t>
      </w:r>
      <w:proofErr w:type="gramEnd"/>
      <w:r w:rsidRPr="006517CA">
        <w:rPr>
          <w:lang w:eastAsia="ru-RU"/>
        </w:rPr>
        <w:t>”.</w:t>
      </w:r>
    </w:p>
    <w:p w:rsidR="00DF3EE2" w:rsidRPr="00DF3EE2" w:rsidRDefault="00DF3EE2" w:rsidP="00D9276B">
      <w:pPr>
        <w:rPr>
          <w:lang w:eastAsia="ru-RU"/>
        </w:rPr>
      </w:pPr>
      <w:r w:rsidRPr="00DF3EE2">
        <w:rPr>
          <w:lang w:eastAsia="ru-RU"/>
        </w:rPr>
        <w:t>Создавая “Историю государства Российского”, Карамзин и стремился, прежде всего, раскрыть величие русской истории, ее яркую выразительность и самобытность.</w:t>
      </w:r>
    </w:p>
    <w:p w:rsidR="00DF3EE2" w:rsidRPr="006517CA" w:rsidRDefault="00DF3EE2" w:rsidP="00D9276B">
      <w:pPr>
        <w:rPr>
          <w:lang w:eastAsia="ru-RU"/>
        </w:rPr>
      </w:pPr>
      <w:r w:rsidRPr="006517CA">
        <w:rPr>
          <w:b/>
          <w:bCs/>
          <w:iCs/>
          <w:lang w:eastAsia="ru-RU"/>
        </w:rPr>
        <w:t>Раз</w:t>
      </w:r>
      <w:r w:rsidR="006517CA">
        <w:rPr>
          <w:b/>
          <w:bCs/>
          <w:iCs/>
          <w:lang w:eastAsia="ru-RU"/>
        </w:rPr>
        <w:t>ноголосица (</w:t>
      </w:r>
      <w:r w:rsidR="006517CA" w:rsidRPr="00C160BB">
        <w:rPr>
          <w:b/>
          <w:bCs/>
          <w:iCs/>
          <w:lang w:eastAsia="ru-RU"/>
        </w:rPr>
        <w:t>Светские дамы и кавалеры</w:t>
      </w:r>
      <w:r w:rsidR="006517CA">
        <w:rPr>
          <w:b/>
          <w:bCs/>
          <w:iCs/>
          <w:lang w:eastAsia="ru-RU"/>
        </w:rPr>
        <w:t>)</w:t>
      </w:r>
      <w:r w:rsidR="006517CA" w:rsidRPr="00C160BB">
        <w:rPr>
          <w:b/>
          <w:bCs/>
          <w:iCs/>
          <w:lang w:eastAsia="ru-RU"/>
        </w:rPr>
        <w:t>.</w:t>
      </w:r>
    </w:p>
    <w:p w:rsidR="00DF3EE2" w:rsidRPr="00DF3EE2" w:rsidRDefault="00DF3EE2" w:rsidP="00D9276B">
      <w:pPr>
        <w:rPr>
          <w:lang w:eastAsia="ru-RU"/>
        </w:rPr>
      </w:pPr>
      <w:r w:rsidRPr="00DF3EE2">
        <w:rPr>
          <w:lang w:eastAsia="ru-RU"/>
        </w:rPr>
        <w:t>1) Говорят, что Карамзин буквально прочесывает все архивы и книжные собрания Синода, Эрмитажа, Академии наук, Публичной библиотеки, Московского университета, Александро-Невской и Троице-Сергиевой лавры.</w:t>
      </w:r>
    </w:p>
    <w:p w:rsidR="00DF3EE2" w:rsidRPr="00DF3EE2" w:rsidRDefault="00DF3EE2" w:rsidP="00D9276B">
      <w:pPr>
        <w:rPr>
          <w:lang w:eastAsia="ru-RU"/>
        </w:rPr>
      </w:pPr>
      <w:r w:rsidRPr="00DF3EE2">
        <w:rPr>
          <w:lang w:eastAsia="ru-RU"/>
        </w:rPr>
        <w:t>2) По его просьбе ищут в монастырях, в архивах Оксфорда, Парижа, Венеции, Праги и Копенгагена. И сколько всего нашлось!</w:t>
      </w:r>
    </w:p>
    <w:p w:rsidR="00DF3EE2" w:rsidRPr="00DF3EE2" w:rsidRDefault="00DF3EE2" w:rsidP="00D9276B">
      <w:pPr>
        <w:rPr>
          <w:lang w:eastAsia="ru-RU"/>
        </w:rPr>
      </w:pPr>
      <w:r w:rsidRPr="00DF3EE2">
        <w:rPr>
          <w:lang w:eastAsia="ru-RU"/>
        </w:rPr>
        <w:t xml:space="preserve">3) Остромирово Евангелие (это и поныне древнейшая из датированных русских книг), </w:t>
      </w:r>
      <w:proofErr w:type="spellStart"/>
      <w:r w:rsidRPr="00DF3EE2">
        <w:rPr>
          <w:lang w:eastAsia="ru-RU"/>
        </w:rPr>
        <w:t>Ипатьевская</w:t>
      </w:r>
      <w:proofErr w:type="spellEnd"/>
      <w:r w:rsidRPr="00DF3EE2">
        <w:rPr>
          <w:lang w:eastAsia="ru-RU"/>
        </w:rPr>
        <w:t>, Троицкая летописи, Судебник Ивана Грозного, произведение древнерусской литературы “Моление Даниила Заточника” и много чего еще.</w:t>
      </w:r>
    </w:p>
    <w:p w:rsidR="00DF3EE2" w:rsidRPr="00DF3EE2" w:rsidRDefault="00DF3EE2" w:rsidP="00D9276B">
      <w:pPr>
        <w:rPr>
          <w:lang w:eastAsia="ru-RU"/>
        </w:rPr>
      </w:pPr>
      <w:r w:rsidRPr="00DF3EE2">
        <w:rPr>
          <w:lang w:eastAsia="ru-RU"/>
        </w:rPr>
        <w:t>4) Говорят, обнаружив новую летопись — Волынскую, Карамзин несколько ночей не спал от радости. Друзья смеялись, что он стал просто несносным – только и разговоров, что об истории.</w:t>
      </w:r>
    </w:p>
    <w:p w:rsidR="00DF3EE2" w:rsidRPr="00DF3EE2" w:rsidRDefault="00DF3EE2" w:rsidP="00D9276B">
      <w:pPr>
        <w:rPr>
          <w:lang w:eastAsia="ru-RU"/>
        </w:rPr>
      </w:pPr>
      <w:r w:rsidRPr="00DF3EE2">
        <w:rPr>
          <w:lang w:eastAsia="ru-RU"/>
        </w:rPr>
        <w:t>5) Нет, вы послушайте: все читают “Историю…”! В Москве, Петербурге, в провинции. Далекий Иркутск один закупил 400 экземпляров!</w:t>
      </w:r>
    </w:p>
    <w:p w:rsidR="00DF3EE2" w:rsidRPr="00DF3EE2" w:rsidRDefault="00DF3EE2" w:rsidP="00D9276B">
      <w:pPr>
        <w:rPr>
          <w:lang w:eastAsia="ru-RU"/>
        </w:rPr>
      </w:pPr>
      <w:r w:rsidRPr="00DF3EE2">
        <w:rPr>
          <w:lang w:eastAsia="ru-RU"/>
        </w:rPr>
        <w:t>1) Я слышала, что в 25 дней продано 3000 экземпляров.</w:t>
      </w:r>
    </w:p>
    <w:p w:rsidR="00DF3EE2" w:rsidRPr="00DF3EE2" w:rsidRDefault="00DF3EE2" w:rsidP="00D9276B">
      <w:pPr>
        <w:rPr>
          <w:lang w:eastAsia="ru-RU"/>
        </w:rPr>
      </w:pPr>
      <w:r w:rsidRPr="00DF3EE2">
        <w:rPr>
          <w:lang w:eastAsia="ru-RU"/>
        </w:rPr>
        <w:t>2) Князь Петр Вяземский сравнил Карамзина с Кутузовым двенадцатого года: он спас Россию от забвения!</w:t>
      </w:r>
    </w:p>
    <w:p w:rsidR="00DF3EE2" w:rsidRPr="00DF3EE2" w:rsidRDefault="00DF3EE2" w:rsidP="00D9276B">
      <w:pPr>
        <w:rPr>
          <w:lang w:eastAsia="ru-RU"/>
        </w:rPr>
      </w:pPr>
      <w:r w:rsidRPr="00DF3EE2">
        <w:rPr>
          <w:lang w:eastAsia="ru-RU"/>
        </w:rPr>
        <w:t>3) А вы слышали мнение поэта Пушкина? Он высказался в том духе, что “Древняя Россия..., найдена Карамзиным, как Америка Колумбом… История государства Российского есть не только создание великого писателя, но и подвиг честного человека”.</w:t>
      </w:r>
    </w:p>
    <w:p w:rsidR="00DF3EE2" w:rsidRPr="00DF3EE2" w:rsidRDefault="00DF3EE2" w:rsidP="00D9276B">
      <w:pPr>
        <w:rPr>
          <w:lang w:eastAsia="ru-RU"/>
        </w:rPr>
      </w:pPr>
      <w:r w:rsidRPr="00DF3EE2">
        <w:rPr>
          <w:lang w:eastAsia="ru-RU"/>
        </w:rPr>
        <w:t xml:space="preserve">4) Дамы, в “Сыне Отечества” написано, что “Историю…” можно приобрести на </w:t>
      </w:r>
      <w:proofErr w:type="spellStart"/>
      <w:r w:rsidRPr="00DF3EE2">
        <w:rPr>
          <w:lang w:eastAsia="ru-RU"/>
        </w:rPr>
        <w:t>Захарьевской</w:t>
      </w:r>
      <w:proofErr w:type="spellEnd"/>
      <w:r w:rsidRPr="00DF3EE2">
        <w:rPr>
          <w:lang w:eastAsia="ru-RU"/>
        </w:rPr>
        <w:t xml:space="preserve"> улице, близ Литейного двора в доме Баженовой. По 50 рублей за 8 томов.</w:t>
      </w:r>
    </w:p>
    <w:p w:rsidR="00DF3EE2" w:rsidRDefault="00DF3EE2" w:rsidP="00D9276B">
      <w:pPr>
        <w:rPr>
          <w:lang w:eastAsia="ru-RU"/>
        </w:rPr>
      </w:pPr>
      <w:r w:rsidRPr="00DF3EE2">
        <w:rPr>
          <w:lang w:eastAsia="ru-RU"/>
        </w:rPr>
        <w:t>5) Едемте, едемте! Карету нам! (хором; удаляются)</w:t>
      </w:r>
    </w:p>
    <w:p w:rsidR="006517CA" w:rsidRPr="006517CA" w:rsidRDefault="00D9276B" w:rsidP="00D9276B">
      <w:pPr>
        <w:rPr>
          <w:lang w:eastAsia="ru-RU"/>
        </w:rPr>
      </w:pPr>
      <w:r>
        <w:rPr>
          <w:b/>
          <w:bCs/>
          <w:iCs/>
          <w:lang w:eastAsia="ru-RU"/>
        </w:rPr>
        <w:t xml:space="preserve">  Слайд 6. Доклад </w:t>
      </w:r>
      <w:r w:rsidR="006517CA" w:rsidRPr="006517CA">
        <w:rPr>
          <w:b/>
          <w:bCs/>
          <w:iCs/>
          <w:lang w:eastAsia="ru-RU"/>
        </w:rPr>
        <w:t>«Работа над Историей государства Российского».</w:t>
      </w:r>
    </w:p>
    <w:p w:rsidR="00854784" w:rsidRPr="00D9276B" w:rsidRDefault="00D9276B" w:rsidP="00D9276B">
      <w:pPr>
        <w:rPr>
          <w:b/>
          <w:lang w:eastAsia="ru-RU"/>
        </w:rPr>
      </w:pPr>
      <w:r w:rsidRPr="00D9276B">
        <w:rPr>
          <w:b/>
          <w:lang w:eastAsia="ru-RU"/>
        </w:rPr>
        <w:t xml:space="preserve">Слайд 7. </w:t>
      </w:r>
      <w:r w:rsidR="006517CA" w:rsidRPr="00D9276B">
        <w:rPr>
          <w:b/>
          <w:lang w:eastAsia="ru-RU"/>
        </w:rPr>
        <w:t>«</w:t>
      </w:r>
      <w:r w:rsidR="00854784" w:rsidRPr="00D9276B">
        <w:rPr>
          <w:b/>
          <w:lang w:eastAsia="ru-RU"/>
        </w:rPr>
        <w:t>Содержание истории государства Российского</w:t>
      </w:r>
      <w:r w:rsidR="006517CA" w:rsidRPr="00D9276B">
        <w:rPr>
          <w:b/>
          <w:lang w:eastAsia="ru-RU"/>
        </w:rPr>
        <w:t>»</w:t>
      </w:r>
      <w:r w:rsidR="00854784" w:rsidRPr="00D9276B">
        <w:rPr>
          <w:b/>
          <w:lang w:eastAsia="ru-RU"/>
        </w:rPr>
        <w:t>.</w:t>
      </w:r>
    </w:p>
    <w:p w:rsidR="00854784" w:rsidRPr="00D9276B" w:rsidRDefault="00D9276B" w:rsidP="00D9276B">
      <w:pPr>
        <w:rPr>
          <w:b/>
          <w:lang w:eastAsia="ru-RU"/>
        </w:rPr>
      </w:pPr>
      <w:r w:rsidRPr="00D9276B">
        <w:rPr>
          <w:b/>
          <w:lang w:eastAsia="ru-RU"/>
        </w:rPr>
        <w:t xml:space="preserve">Слайд 8. </w:t>
      </w:r>
      <w:r w:rsidR="006517CA" w:rsidRPr="00D9276B">
        <w:rPr>
          <w:b/>
          <w:lang w:eastAsia="ru-RU"/>
        </w:rPr>
        <w:t>«</w:t>
      </w:r>
      <w:r w:rsidR="006233ED" w:rsidRPr="00D9276B">
        <w:rPr>
          <w:b/>
          <w:lang w:eastAsia="ru-RU"/>
        </w:rPr>
        <w:t>Источники,</w:t>
      </w:r>
      <w:r w:rsidR="00854784" w:rsidRPr="00D9276B">
        <w:rPr>
          <w:b/>
          <w:lang w:eastAsia="ru-RU"/>
        </w:rPr>
        <w:t xml:space="preserve"> по которым была написана «История государства Российского</w:t>
      </w:r>
      <w:r w:rsidR="006517CA" w:rsidRPr="00D9276B">
        <w:rPr>
          <w:b/>
          <w:lang w:eastAsia="ru-RU"/>
        </w:rPr>
        <w:t>».</w:t>
      </w:r>
    </w:p>
    <w:p w:rsidR="00DF3EE2" w:rsidRPr="00D9276B" w:rsidRDefault="008742B1" w:rsidP="00D9276B">
      <w:pPr>
        <w:rPr>
          <w:b/>
          <w:lang w:eastAsia="ru-RU"/>
        </w:rPr>
      </w:pPr>
      <w:r w:rsidRPr="00D9276B">
        <w:rPr>
          <w:b/>
          <w:lang w:eastAsia="ru-RU"/>
        </w:rPr>
        <w:t>Преподаватель:</w:t>
      </w:r>
    </w:p>
    <w:p w:rsidR="00D9276B" w:rsidRDefault="00DF3EE2" w:rsidP="00D9276B">
      <w:pPr>
        <w:rPr>
          <w:lang w:eastAsia="ru-RU"/>
        </w:rPr>
      </w:pPr>
      <w:r w:rsidRPr="00DF3EE2">
        <w:rPr>
          <w:lang w:eastAsia="ru-RU"/>
        </w:rPr>
        <w:t>Вы слышали? Здесь прозвучало имя А.С. Пушкина. Пушкин и Карамзин – два великих современника, хорошо знавшие друг друга. Какими были их взаимоотношения? Как деятельность историка отразилась на творчестве поэ</w:t>
      </w:r>
      <w:r w:rsidR="008742B1">
        <w:rPr>
          <w:lang w:eastAsia="ru-RU"/>
        </w:rPr>
        <w:t xml:space="preserve">та? </w:t>
      </w:r>
    </w:p>
    <w:p w:rsidR="00DF3EE2" w:rsidRPr="00D9276B" w:rsidRDefault="00D9276B" w:rsidP="00D9276B">
      <w:pPr>
        <w:rPr>
          <w:b/>
          <w:lang w:eastAsia="ru-RU"/>
        </w:rPr>
      </w:pPr>
      <w:r w:rsidRPr="00D9276B">
        <w:rPr>
          <w:b/>
          <w:lang w:eastAsia="ru-RU"/>
        </w:rPr>
        <w:lastRenderedPageBreak/>
        <w:t xml:space="preserve">Слайд 9.  Доклад </w:t>
      </w:r>
      <w:r w:rsidR="006517CA" w:rsidRPr="00D9276B">
        <w:rPr>
          <w:b/>
          <w:shd w:val="clear" w:color="auto" w:fill="FFFFFF"/>
          <w:lang w:eastAsia="ru-RU"/>
        </w:rPr>
        <w:t xml:space="preserve"> «Карамзин и Пушкин: из истории взаимоотношений»</w:t>
      </w:r>
    </w:p>
    <w:p w:rsidR="00DF3EE2" w:rsidRPr="00D9276B" w:rsidRDefault="008742B1" w:rsidP="00D9276B">
      <w:pPr>
        <w:rPr>
          <w:b/>
          <w:shd w:val="clear" w:color="auto" w:fill="FFFFFF"/>
          <w:lang w:eastAsia="ru-RU"/>
        </w:rPr>
      </w:pPr>
      <w:r w:rsidRPr="00D9276B">
        <w:rPr>
          <w:b/>
          <w:shd w:val="clear" w:color="auto" w:fill="FFFFFF"/>
          <w:lang w:eastAsia="ru-RU"/>
        </w:rPr>
        <w:t>Преподаватель:</w:t>
      </w:r>
    </w:p>
    <w:p w:rsidR="00DF3EE2" w:rsidRPr="00DF3EE2" w:rsidRDefault="00DF3EE2" w:rsidP="00360A86">
      <w:pPr>
        <w:rPr>
          <w:lang w:eastAsia="ru-RU"/>
        </w:rPr>
      </w:pPr>
      <w:r w:rsidRPr="00DF3EE2">
        <w:rPr>
          <w:lang w:eastAsia="ru-RU"/>
        </w:rPr>
        <w:t xml:space="preserve">Вы представляете: без “первого историка нашего и последнего летописца” невозможны были бы пушкинские “Борис Годунов” и “Песнь о вещем Олеге”! Можно ли вообразить себе русскую литературу без </w:t>
      </w:r>
      <w:proofErr w:type="gramStart"/>
      <w:r w:rsidRPr="00DF3EE2">
        <w:rPr>
          <w:lang w:eastAsia="ru-RU"/>
        </w:rPr>
        <w:t>хрестоматийного</w:t>
      </w:r>
      <w:proofErr w:type="gramEnd"/>
      <w:r w:rsidRPr="00DF3EE2">
        <w:rPr>
          <w:lang w:eastAsia="ru-RU"/>
        </w:rPr>
        <w:t>:</w:t>
      </w:r>
    </w:p>
    <w:p w:rsidR="00DF3EE2" w:rsidRPr="00DF3EE2" w:rsidRDefault="00DF3EE2" w:rsidP="00360A86">
      <w:pPr>
        <w:rPr>
          <w:lang w:eastAsia="ru-RU"/>
        </w:rPr>
      </w:pPr>
      <w:r w:rsidRPr="00DF3EE2">
        <w:rPr>
          <w:i/>
          <w:iCs/>
          <w:lang w:eastAsia="ru-RU"/>
        </w:rPr>
        <w:t>Еще одно, последнее сказанье </w:t>
      </w:r>
      <w:r w:rsidRPr="00DF3EE2">
        <w:rPr>
          <w:lang w:eastAsia="ru-RU"/>
        </w:rPr>
        <w:t>–</w:t>
      </w:r>
      <w:r w:rsidRPr="00DF3EE2">
        <w:rPr>
          <w:lang w:eastAsia="ru-RU"/>
        </w:rPr>
        <w:br/>
      </w:r>
      <w:r w:rsidRPr="00DF3EE2">
        <w:rPr>
          <w:i/>
          <w:iCs/>
          <w:lang w:eastAsia="ru-RU"/>
        </w:rPr>
        <w:t>И летопись окончена моя…</w:t>
      </w:r>
    </w:p>
    <w:p w:rsidR="00DF3EE2" w:rsidRPr="00DF3EE2" w:rsidRDefault="00DF3EE2" w:rsidP="00360A86">
      <w:pPr>
        <w:rPr>
          <w:lang w:eastAsia="ru-RU"/>
        </w:rPr>
      </w:pPr>
      <w:r w:rsidRPr="00DF3EE2">
        <w:rPr>
          <w:lang w:eastAsia="ru-RU"/>
        </w:rPr>
        <w:t>Или</w:t>
      </w:r>
    </w:p>
    <w:p w:rsidR="00DF3EE2" w:rsidRDefault="00DF3EE2" w:rsidP="00360A86">
      <w:pPr>
        <w:rPr>
          <w:i/>
          <w:iCs/>
          <w:lang w:eastAsia="ru-RU"/>
        </w:rPr>
      </w:pPr>
      <w:r w:rsidRPr="00DF3EE2">
        <w:rPr>
          <w:i/>
          <w:iCs/>
          <w:lang w:eastAsia="ru-RU"/>
        </w:rPr>
        <w:t>Волхвы не боятся могучих владык,</w:t>
      </w:r>
      <w:r w:rsidRPr="00DF3EE2">
        <w:rPr>
          <w:i/>
          <w:iCs/>
          <w:lang w:eastAsia="ru-RU"/>
        </w:rPr>
        <w:br/>
        <w:t>А княжеский дар им не нужен;</w:t>
      </w:r>
      <w:r w:rsidRPr="00DF3EE2">
        <w:rPr>
          <w:i/>
          <w:iCs/>
          <w:lang w:eastAsia="ru-RU"/>
        </w:rPr>
        <w:br/>
        <w:t>Правдив и свободен их вещий язык</w:t>
      </w:r>
      <w:proofErr w:type="gramStart"/>
      <w:r w:rsidRPr="00DF3EE2">
        <w:rPr>
          <w:i/>
          <w:iCs/>
          <w:lang w:eastAsia="ru-RU"/>
        </w:rPr>
        <w:br/>
        <w:t>И</w:t>
      </w:r>
      <w:proofErr w:type="gramEnd"/>
      <w:r w:rsidRPr="00DF3EE2">
        <w:rPr>
          <w:i/>
          <w:iCs/>
          <w:lang w:eastAsia="ru-RU"/>
        </w:rPr>
        <w:t xml:space="preserve"> с волей небесною дружен.</w:t>
      </w:r>
    </w:p>
    <w:p w:rsidR="00854784" w:rsidRPr="00360A86" w:rsidRDefault="00360A86" w:rsidP="00360A86">
      <w:pPr>
        <w:rPr>
          <w:b/>
          <w:lang w:eastAsia="ru-RU"/>
        </w:rPr>
      </w:pPr>
      <w:r w:rsidRPr="00360A86">
        <w:rPr>
          <w:b/>
          <w:lang w:eastAsia="ru-RU"/>
        </w:rPr>
        <w:t xml:space="preserve">Слайд 10. Доклад </w:t>
      </w:r>
      <w:r w:rsidR="006517CA" w:rsidRPr="00360A86">
        <w:rPr>
          <w:b/>
          <w:lang w:eastAsia="ru-RU"/>
        </w:rPr>
        <w:t>«</w:t>
      </w:r>
      <w:r w:rsidR="006233ED" w:rsidRPr="00360A86">
        <w:rPr>
          <w:b/>
          <w:lang w:eastAsia="ru-RU"/>
        </w:rPr>
        <w:t>Историческое значение туда Н.М. Кара</w:t>
      </w:r>
      <w:r w:rsidR="006517CA" w:rsidRPr="00360A86">
        <w:rPr>
          <w:b/>
          <w:lang w:eastAsia="ru-RU"/>
        </w:rPr>
        <w:t>мзина».</w:t>
      </w:r>
    </w:p>
    <w:p w:rsidR="00DF3EE2" w:rsidRPr="00360A86" w:rsidRDefault="00FF0C14" w:rsidP="00360A86">
      <w:pPr>
        <w:rPr>
          <w:b/>
          <w:lang w:eastAsia="ru-RU"/>
        </w:rPr>
      </w:pPr>
      <w:r w:rsidRPr="00360A86">
        <w:rPr>
          <w:b/>
          <w:bCs/>
          <w:lang w:eastAsia="ru-RU"/>
        </w:rPr>
        <w:t>Преподаватель:</w:t>
      </w:r>
    </w:p>
    <w:p w:rsidR="00DF3EE2" w:rsidRDefault="00DF3EE2" w:rsidP="00360A86">
      <w:pPr>
        <w:rPr>
          <w:lang w:eastAsia="ru-RU"/>
        </w:rPr>
      </w:pPr>
      <w:r w:rsidRPr="00DF3EE2">
        <w:rPr>
          <w:lang w:eastAsia="ru-RU"/>
        </w:rPr>
        <w:t xml:space="preserve">Да, Карамзин, “привратник бессмертия”, “первый наш историк и последний летописец” создал великую “Историю государства Российского”. Но величайшим созданием Карамзина был он сам, его жизнь, его одухотворённая личность. Постоянно “выковывая себя”, он создал живой эталон русского писателя, эталон, в котором душевное благородство мыслилось не как высокое достоинство, а лишь как естественное условие человеческой жизни и минимальное из требований, предъявляемых к литератору. </w:t>
      </w:r>
    </w:p>
    <w:p w:rsidR="00C86BCC" w:rsidRPr="00360A86" w:rsidRDefault="00360A86" w:rsidP="00DF3EE2">
      <w:pPr>
        <w:shd w:val="clear" w:color="auto" w:fill="FFFFFF"/>
        <w:spacing w:after="120" w:line="240" w:lineRule="atLeast"/>
        <w:rPr>
          <w:b/>
        </w:rPr>
      </w:pPr>
      <w:r w:rsidRPr="00360A86">
        <w:rPr>
          <w:b/>
          <w:lang w:eastAsia="ru-RU"/>
        </w:rPr>
        <w:t xml:space="preserve">Слайд 11. </w:t>
      </w:r>
      <w:r>
        <w:rPr>
          <w:b/>
          <w:lang w:eastAsia="ru-RU"/>
        </w:rPr>
        <w:t xml:space="preserve">Чтение стихотворения </w:t>
      </w:r>
      <w:r>
        <w:rPr>
          <w:b/>
        </w:rPr>
        <w:t xml:space="preserve">Ф.И. Тютчев </w:t>
      </w:r>
      <w:r w:rsidR="0065504B">
        <w:rPr>
          <w:b/>
        </w:rPr>
        <w:t xml:space="preserve"> « На юбилей Н.М. Карамзина»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Великий день Карамзина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Мы, поминая братской тризной, —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Что скажем здесь, перед отчизной,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что б откликнулась она?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Какой хвалой благоговейной,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Каким сочувствием живым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 этот славный день почтим —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Народный праздник и семейный —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Какой пошлем тебе привет —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Тебе, наш чистый, добрый гений,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Средь колебаний и сомнений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Многотревожных</w:t>
      </w:r>
      <w:proofErr w:type="spellEnd"/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этих лет —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этой смеси безобразной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Бессильной правды, дерзкой лжи,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 ненавистной для души —</w:t>
      </w:r>
      <w:proofErr w:type="gramEnd"/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Высокой и </w:t>
      </w:r>
      <w:proofErr w:type="gramStart"/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</w:t>
      </w:r>
      <w:proofErr w:type="gramEnd"/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благу страстной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Души, какой твоя была,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Как здесь она еще боролась —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 на призывный Божий голос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Неудержимо к цели шла?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</w:t>
      </w:r>
      <w:proofErr w:type="gramEnd"/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скажем: будь нам путеводной,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Будь вдохновительной звездой —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Свети в наш сумрак роковой,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Дух целомудренно-свободный,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Умевший</w:t>
      </w:r>
      <w:proofErr w:type="gramEnd"/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все совокупить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ненарушимом полном строе,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человечески-благое,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русским чувством закрепить —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Умевший</w:t>
      </w:r>
      <w:proofErr w:type="gramEnd"/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не сгибая выи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 обаянием венца,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Царю быть другом до конца</w:t>
      </w:r>
    </w:p>
    <w:p w:rsidR="00C86BCC" w:rsidRPr="00C86BCC" w:rsidRDefault="00C86BCC" w:rsidP="00C86BCC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B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верноподданным России.</w:t>
      </w:r>
    </w:p>
    <w:p w:rsidR="00C86BCC" w:rsidRDefault="00C86BCC" w:rsidP="00DF3EE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233ED" w:rsidRPr="0065504B" w:rsidRDefault="0065504B" w:rsidP="0065504B">
      <w:pPr>
        <w:rPr>
          <w:b/>
          <w:lang w:eastAsia="ru-RU"/>
        </w:rPr>
      </w:pPr>
      <w:r w:rsidRPr="0065504B">
        <w:rPr>
          <w:b/>
          <w:lang w:eastAsia="ru-RU"/>
        </w:rPr>
        <w:t xml:space="preserve">Слайд 12. </w:t>
      </w:r>
      <w:r w:rsidR="006233ED" w:rsidRPr="0065504B">
        <w:rPr>
          <w:b/>
          <w:lang w:eastAsia="ru-RU"/>
        </w:rPr>
        <w:t xml:space="preserve"> Написание синквейна «Н.М. Карамзин».</w:t>
      </w:r>
      <w:r w:rsidR="006517CA" w:rsidRPr="0065504B">
        <w:rPr>
          <w:b/>
          <w:lang w:eastAsia="ru-RU"/>
        </w:rPr>
        <w:t>(Предложить участникам урока написать синквейн на тему, обсудить).</w:t>
      </w:r>
    </w:p>
    <w:p w:rsidR="006233ED" w:rsidRPr="0065504B" w:rsidRDefault="00867246" w:rsidP="0065504B">
      <w:pPr>
        <w:rPr>
          <w:b/>
          <w:lang w:eastAsia="ru-RU"/>
        </w:rPr>
      </w:pPr>
      <w:r>
        <w:rPr>
          <w:b/>
          <w:lang w:eastAsia="ru-RU"/>
        </w:rPr>
        <w:t xml:space="preserve"> Подведение  итогов.  Слово экспертной группе. Награждение </w:t>
      </w:r>
      <w:r w:rsidR="006233ED" w:rsidRPr="0065504B">
        <w:rPr>
          <w:b/>
          <w:lang w:eastAsia="ru-RU"/>
        </w:rPr>
        <w:t xml:space="preserve"> участников урока – конференции.</w:t>
      </w:r>
    </w:p>
    <w:p w:rsidR="00DF3EE2" w:rsidRPr="0065504B" w:rsidRDefault="00DF3EE2" w:rsidP="0065504B">
      <w:pPr>
        <w:rPr>
          <w:b/>
          <w:lang w:eastAsia="ru-RU"/>
        </w:rPr>
      </w:pPr>
      <w:r w:rsidRPr="0065504B">
        <w:rPr>
          <w:b/>
          <w:bCs/>
          <w:lang w:eastAsia="ru-RU"/>
        </w:rPr>
        <w:t>Библиография:</w:t>
      </w:r>
    </w:p>
    <w:p w:rsidR="00DF3EE2" w:rsidRPr="00DF3EE2" w:rsidRDefault="00DF3EE2" w:rsidP="00867246">
      <w:pPr>
        <w:rPr>
          <w:lang w:eastAsia="ru-RU"/>
        </w:rPr>
      </w:pPr>
      <w:r w:rsidRPr="00DF3EE2">
        <w:rPr>
          <w:lang w:eastAsia="ru-RU"/>
        </w:rPr>
        <w:t xml:space="preserve">Карамзин Н.М. История государства Российского: XII томов в 4-х книгах. Книга 2. Т. IV – VI / Сост., ком. – А.М. Кузнецова. – М.: “РИПОЛ КЛАССИК”, 1998. – 656 с., </w:t>
      </w:r>
      <w:proofErr w:type="spellStart"/>
      <w:r w:rsidRPr="00DF3EE2">
        <w:rPr>
          <w:lang w:eastAsia="ru-RU"/>
        </w:rPr>
        <w:t>илл</w:t>
      </w:r>
      <w:proofErr w:type="spellEnd"/>
      <w:r w:rsidRPr="00DF3EE2">
        <w:rPr>
          <w:lang w:eastAsia="ru-RU"/>
        </w:rPr>
        <w:t>.</w:t>
      </w:r>
    </w:p>
    <w:p w:rsidR="00DF3EE2" w:rsidRPr="00DF3EE2" w:rsidRDefault="00DF3EE2" w:rsidP="00867246">
      <w:pPr>
        <w:rPr>
          <w:lang w:eastAsia="ru-RU"/>
        </w:rPr>
      </w:pPr>
      <w:r w:rsidRPr="00DF3EE2">
        <w:rPr>
          <w:lang w:eastAsia="ru-RU"/>
        </w:rPr>
        <w:t xml:space="preserve">Кожевников В.А. О “прелестях кнута” и “подвиге честного человека” Пушкин и Карамзин//Московский Пушкинист I. Ежегодный сборник. </w:t>
      </w:r>
      <w:proofErr w:type="gramStart"/>
      <w:r w:rsidRPr="00DF3EE2">
        <w:rPr>
          <w:lang w:eastAsia="ru-RU"/>
        </w:rPr>
        <w:t>–М</w:t>
      </w:r>
      <w:proofErr w:type="gramEnd"/>
      <w:r w:rsidRPr="00DF3EE2">
        <w:rPr>
          <w:lang w:eastAsia="ru-RU"/>
        </w:rPr>
        <w:t>.: “Наследие”, 1996.- 360 с.</w:t>
      </w:r>
    </w:p>
    <w:p w:rsidR="00DF3EE2" w:rsidRPr="00DF3EE2" w:rsidRDefault="00DF3EE2" w:rsidP="00867246">
      <w:pPr>
        <w:rPr>
          <w:lang w:eastAsia="ru-RU"/>
        </w:rPr>
      </w:pPr>
      <w:r w:rsidRPr="00DF3EE2">
        <w:rPr>
          <w:lang w:eastAsia="ru-RU"/>
        </w:rPr>
        <w:t xml:space="preserve">Лотман Ю.М. Сотворение Карамзина. – М.: Мол. Гвардия, 1998. – 382 с., ил. – </w:t>
      </w:r>
      <w:proofErr w:type="gramStart"/>
      <w:r w:rsidRPr="00DF3EE2">
        <w:rPr>
          <w:lang w:eastAsia="ru-RU"/>
        </w:rPr>
        <w:t>(Жизнь замечательных людей.</w:t>
      </w:r>
      <w:proofErr w:type="gramEnd"/>
      <w:r w:rsidRPr="00DF3EE2">
        <w:rPr>
          <w:lang w:eastAsia="ru-RU"/>
        </w:rPr>
        <w:t xml:space="preserve"> </w:t>
      </w:r>
      <w:proofErr w:type="spellStart"/>
      <w:r w:rsidRPr="00DF3EE2">
        <w:rPr>
          <w:lang w:eastAsia="ru-RU"/>
        </w:rPr>
        <w:t>Сер</w:t>
      </w:r>
      <w:proofErr w:type="gramStart"/>
      <w:r w:rsidRPr="00DF3EE2">
        <w:rPr>
          <w:lang w:eastAsia="ru-RU"/>
        </w:rPr>
        <w:t>.б</w:t>
      </w:r>
      <w:proofErr w:type="gramEnd"/>
      <w:r w:rsidRPr="00DF3EE2">
        <w:rPr>
          <w:lang w:eastAsia="ru-RU"/>
        </w:rPr>
        <w:t>иогр</w:t>
      </w:r>
      <w:proofErr w:type="spellEnd"/>
      <w:r w:rsidRPr="00DF3EE2">
        <w:rPr>
          <w:lang w:eastAsia="ru-RU"/>
        </w:rPr>
        <w:t xml:space="preserve">. </w:t>
      </w:r>
      <w:proofErr w:type="spellStart"/>
      <w:proofErr w:type="gramStart"/>
      <w:r w:rsidRPr="00DF3EE2">
        <w:rPr>
          <w:lang w:eastAsia="ru-RU"/>
        </w:rPr>
        <w:t>Вып</w:t>
      </w:r>
      <w:proofErr w:type="spellEnd"/>
      <w:r w:rsidRPr="00DF3EE2">
        <w:rPr>
          <w:lang w:eastAsia="ru-RU"/>
        </w:rPr>
        <w:t>. 744).</w:t>
      </w:r>
      <w:proofErr w:type="gramEnd"/>
    </w:p>
    <w:p w:rsidR="00DF3EE2" w:rsidRPr="00DF3EE2" w:rsidRDefault="00DF3EE2" w:rsidP="00867246">
      <w:pPr>
        <w:rPr>
          <w:lang w:eastAsia="ru-RU"/>
        </w:rPr>
      </w:pPr>
      <w:r w:rsidRPr="00DF3EE2">
        <w:rPr>
          <w:lang w:eastAsia="ru-RU"/>
        </w:rPr>
        <w:t>Осетров Е. три жизни Карамзина. – М.: Современник, 1985. – 302 с.</w:t>
      </w:r>
    </w:p>
    <w:p w:rsidR="00AF3551" w:rsidRPr="00AF3551" w:rsidRDefault="00AF3551" w:rsidP="0065504B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01D04" w:rsidRDefault="00D01D04" w:rsidP="0065504B"/>
    <w:sectPr w:rsidR="00D01D04" w:rsidSect="00C0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F9F"/>
    <w:multiLevelType w:val="hybridMultilevel"/>
    <w:tmpl w:val="AC14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2ABE"/>
    <w:multiLevelType w:val="multilevel"/>
    <w:tmpl w:val="05B0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96E71"/>
    <w:multiLevelType w:val="hybridMultilevel"/>
    <w:tmpl w:val="18AE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574AB"/>
    <w:multiLevelType w:val="hybridMultilevel"/>
    <w:tmpl w:val="4BF08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3FB0"/>
    <w:multiLevelType w:val="multilevel"/>
    <w:tmpl w:val="1BD6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95111"/>
    <w:multiLevelType w:val="multilevel"/>
    <w:tmpl w:val="7F7E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86002"/>
    <w:multiLevelType w:val="hybridMultilevel"/>
    <w:tmpl w:val="0E52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0600F"/>
    <w:multiLevelType w:val="hybridMultilevel"/>
    <w:tmpl w:val="6490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F0AA3"/>
    <w:multiLevelType w:val="hybridMultilevel"/>
    <w:tmpl w:val="18E69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F1AD7"/>
    <w:multiLevelType w:val="multilevel"/>
    <w:tmpl w:val="6406BB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3276B4B"/>
    <w:multiLevelType w:val="hybridMultilevel"/>
    <w:tmpl w:val="D9B4883E"/>
    <w:lvl w:ilvl="0" w:tplc="94424192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9627909"/>
    <w:multiLevelType w:val="hybridMultilevel"/>
    <w:tmpl w:val="F3BC03A6"/>
    <w:lvl w:ilvl="0" w:tplc="94424192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28C"/>
    <w:rsid w:val="0026346B"/>
    <w:rsid w:val="002B3499"/>
    <w:rsid w:val="00335A30"/>
    <w:rsid w:val="00360A86"/>
    <w:rsid w:val="00417FF8"/>
    <w:rsid w:val="00427345"/>
    <w:rsid w:val="00483E95"/>
    <w:rsid w:val="004C15E8"/>
    <w:rsid w:val="0057128C"/>
    <w:rsid w:val="00586296"/>
    <w:rsid w:val="006233ED"/>
    <w:rsid w:val="006517CA"/>
    <w:rsid w:val="0065504B"/>
    <w:rsid w:val="007F1BE3"/>
    <w:rsid w:val="00842E3E"/>
    <w:rsid w:val="00854784"/>
    <w:rsid w:val="00867246"/>
    <w:rsid w:val="008742B1"/>
    <w:rsid w:val="00891110"/>
    <w:rsid w:val="008B5301"/>
    <w:rsid w:val="008E587E"/>
    <w:rsid w:val="00A53B21"/>
    <w:rsid w:val="00AE7098"/>
    <w:rsid w:val="00AF3551"/>
    <w:rsid w:val="00C017C6"/>
    <w:rsid w:val="00C160BB"/>
    <w:rsid w:val="00C40234"/>
    <w:rsid w:val="00C86BCC"/>
    <w:rsid w:val="00C963B5"/>
    <w:rsid w:val="00CA0E51"/>
    <w:rsid w:val="00D01D04"/>
    <w:rsid w:val="00D9276B"/>
    <w:rsid w:val="00DF3EE2"/>
    <w:rsid w:val="00DF4045"/>
    <w:rsid w:val="00E36A8C"/>
    <w:rsid w:val="00F75588"/>
    <w:rsid w:val="00FF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C6"/>
  </w:style>
  <w:style w:type="paragraph" w:styleId="1">
    <w:name w:val="heading 1"/>
    <w:basedOn w:val="a"/>
    <w:next w:val="a"/>
    <w:link w:val="10"/>
    <w:uiPriority w:val="9"/>
    <w:qFormat/>
    <w:rsid w:val="00DF3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86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D04"/>
  </w:style>
  <w:style w:type="character" w:styleId="a4">
    <w:name w:val="Strong"/>
    <w:basedOn w:val="a0"/>
    <w:uiPriority w:val="22"/>
    <w:qFormat/>
    <w:rsid w:val="00D01D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3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B530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86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em">
    <w:name w:val="poem"/>
    <w:basedOn w:val="a"/>
    <w:rsid w:val="00C8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2E3E"/>
    <w:pPr>
      <w:spacing w:after="0" w:line="240" w:lineRule="auto"/>
    </w:pPr>
  </w:style>
  <w:style w:type="character" w:customStyle="1" w:styleId="nobr">
    <w:name w:val="nobr"/>
    <w:basedOn w:val="a0"/>
    <w:rsid w:val="002B3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86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D04"/>
  </w:style>
  <w:style w:type="character" w:styleId="a4">
    <w:name w:val="Strong"/>
    <w:basedOn w:val="a0"/>
    <w:uiPriority w:val="22"/>
    <w:qFormat/>
    <w:rsid w:val="00D01D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3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B530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86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em">
    <w:name w:val="poem"/>
    <w:basedOn w:val="a"/>
    <w:rsid w:val="00C8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2E3E"/>
    <w:pPr>
      <w:spacing w:after="0" w:line="240" w:lineRule="auto"/>
    </w:pPr>
  </w:style>
  <w:style w:type="character" w:customStyle="1" w:styleId="nobr">
    <w:name w:val="nobr"/>
    <w:basedOn w:val="a0"/>
    <w:rsid w:val="002B3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3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2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3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2016-03-16T11:10:00Z</dcterms:created>
  <dcterms:modified xsi:type="dcterms:W3CDTF">2016-03-16T11:10:00Z</dcterms:modified>
</cp:coreProperties>
</file>