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4A" w:rsidRPr="006A734A" w:rsidRDefault="006A734A" w:rsidP="00DE1C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6A734A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предметно-пространственной среды в дошкольной  группе в условиях введения  ФГОС</w:t>
      </w:r>
    </w:p>
    <w:p w:rsidR="006A734A" w:rsidRDefault="006A734A" w:rsidP="006A73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6A734A">
        <w:rPr>
          <w:rFonts w:ascii="Times New Roman" w:hAnsi="Times New Roman" w:cs="Times New Roman"/>
          <w:sz w:val="28"/>
          <w:szCs w:val="28"/>
        </w:rPr>
        <w:t>Селестен</w:t>
      </w:r>
      <w:proofErr w:type="spellEnd"/>
      <w:r w:rsidRPr="006A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A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Pr="006A734A">
        <w:rPr>
          <w:rFonts w:ascii="Times New Roman" w:hAnsi="Times New Roman" w:cs="Times New Roman"/>
          <w:sz w:val="28"/>
          <w:szCs w:val="28"/>
        </w:rPr>
        <w:t xml:space="preserve"> считал, что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6A734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6A734A">
        <w:rPr>
          <w:rFonts w:ascii="Times New Roman" w:hAnsi="Times New Roman" w:cs="Times New Roman"/>
          <w:sz w:val="28"/>
          <w:szCs w:val="28"/>
        </w:rPr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</w:t>
      </w:r>
      <w:r w:rsidRPr="006A734A">
        <w:rPr>
          <w:rFonts w:ascii="Times New Roman" w:hAnsi="Times New Roman" w:cs="Times New Roman"/>
          <w:sz w:val="28"/>
          <w:szCs w:val="28"/>
        </w:rPr>
        <w:lastRenderedPageBreak/>
        <w:t>познавательно-творческую деятельность, как отдельных воспитанников, так и всех детей группы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734A" w:rsidRDefault="006A734A" w:rsidP="006A73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b/>
          <w:sz w:val="28"/>
          <w:szCs w:val="28"/>
        </w:rPr>
        <w:t xml:space="preserve"> Требования ФГОС к предметн</w:t>
      </w:r>
      <w:proofErr w:type="gramStart"/>
      <w:r w:rsidRPr="006A734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A734A">
        <w:rPr>
          <w:rFonts w:ascii="Times New Roman" w:hAnsi="Times New Roman" w:cs="Times New Roman"/>
          <w:b/>
          <w:sz w:val="28"/>
          <w:szCs w:val="28"/>
        </w:rPr>
        <w:t xml:space="preserve"> развивающей среде:</w:t>
      </w:r>
      <w:r w:rsidRPr="006A7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4A" w:rsidRDefault="006A734A" w:rsidP="006A73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 xml:space="preserve">В группах старших дошкольников необходимы так же различные материалы, </w:t>
      </w:r>
      <w:r w:rsidRPr="006A734A">
        <w:rPr>
          <w:rFonts w:ascii="Times New Roman" w:hAnsi="Times New Roman" w:cs="Times New Roman"/>
          <w:sz w:val="28"/>
          <w:szCs w:val="28"/>
        </w:rPr>
        <w:lastRenderedPageBreak/>
        <w:t>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Среда,</w:t>
      </w:r>
      <w:r>
        <w:rPr>
          <w:rFonts w:ascii="Times New Roman" w:hAnsi="Times New Roman" w:cs="Times New Roman"/>
          <w:sz w:val="28"/>
          <w:szCs w:val="28"/>
        </w:rPr>
        <w:t xml:space="preserve"> окружающая детей в детском учреждении</w:t>
      </w:r>
      <w:r w:rsidRPr="006A734A">
        <w:rPr>
          <w:rFonts w:ascii="Times New Roman" w:hAnsi="Times New Roman" w:cs="Times New Roman"/>
          <w:sz w:val="28"/>
          <w:szCs w:val="28"/>
        </w:rPr>
        <w:t>, должна обеспечивать безопасность их жизни, способствовать укреплению здоровья и закаливанию организма каждого из них. В последнее время используется принцип интеграции образовательных областей с помощью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4A">
        <w:rPr>
          <w:rFonts w:ascii="Times New Roman" w:hAnsi="Times New Roman" w:cs="Times New Roman"/>
          <w:sz w:val="28"/>
          <w:szCs w:val="28"/>
        </w:rPr>
        <w:t>- развивающей среды групп и детского сада в целом, способствующий формированию единой предметно- пространственной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34A">
        <w:rPr>
          <w:rFonts w:ascii="Times New Roman" w:hAnsi="Times New Roman" w:cs="Times New Roman"/>
          <w:sz w:val="28"/>
          <w:szCs w:val="28"/>
        </w:rPr>
        <w:t xml:space="preserve"> Это означает, что для всестороннего развития ребенка организуются несколько предметн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взрослыми.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Для этого все предметные действия детей и их пространственно- временные «переживания» обязательно сопровождаются речевым комментарием (например: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«Я залезаю под стол, я </w:t>
      </w:r>
      <w:r w:rsidRPr="006A734A">
        <w:rPr>
          <w:rFonts w:ascii="Times New Roman" w:hAnsi="Times New Roman" w:cs="Times New Roman"/>
          <w:sz w:val="28"/>
          <w:szCs w:val="28"/>
        </w:rPr>
        <w:lastRenderedPageBreak/>
        <w:t xml:space="preserve">сажусь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 - показ предмета и его называние; - показ действий с предметами и их называние; 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редоставление ребенку свободы выбора действий и экспериментирование. </w:t>
      </w:r>
    </w:p>
    <w:p w:rsidR="006A734A" w:rsidRDefault="006A734A" w:rsidP="006A73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4A">
        <w:rPr>
          <w:rFonts w:ascii="Times New Roman" w:hAnsi="Times New Roman" w:cs="Times New Roman"/>
          <w:b/>
          <w:sz w:val="28"/>
          <w:szCs w:val="28"/>
        </w:rPr>
        <w:t xml:space="preserve">Создавая предметно-развивающую среду необходимо помнить: </w:t>
      </w:r>
    </w:p>
    <w:p w:rsidR="006A734A" w:rsidRDefault="006A734A" w:rsidP="006A73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</w:t>
      </w:r>
      <w:r>
        <w:rPr>
          <w:rFonts w:ascii="Times New Roman" w:hAnsi="Times New Roman" w:cs="Times New Roman"/>
          <w:sz w:val="28"/>
          <w:szCs w:val="28"/>
        </w:rPr>
        <w:t>сти и самодеятельности ребенка.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2.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3. Форма и дизайн предметов ориентирована на безопасность и возраст детей. 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4. Элементы декора должны быть легко сменяемыми. 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5. В каждой группе необходимо предусмотреть место для детской экспериментальной деятельности. 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6A734A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6A734A">
        <w:rPr>
          <w:rFonts w:ascii="Times New Roman" w:hAnsi="Times New Roman" w:cs="Times New Roman"/>
          <w:sz w:val="28"/>
          <w:szCs w:val="28"/>
        </w:rPr>
        <w:t xml:space="preserve"> сферы. 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7. Цветовая палитра должна быть представлена теплыми, пастельными тонами. 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8. При создании развивающего пространства в групповом помещении необходимо учитывать ведущую роль игровой деятельности. </w:t>
      </w:r>
    </w:p>
    <w:p w:rsidR="006A734A" w:rsidRDefault="006A734A" w:rsidP="006A734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lastRenderedPageBreak/>
        <w:t xml:space="preserve">9. Предметно-развивающая среда группы должна меняться в зависимости от возрастных особенностей детей, периода обучения, образовательной программы. </w:t>
      </w:r>
    </w:p>
    <w:p w:rsidR="006A734A" w:rsidRDefault="006A734A" w:rsidP="006A734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</w:t>
      </w:r>
    </w:p>
    <w:p w:rsidR="004F472D" w:rsidRDefault="006A734A" w:rsidP="006A734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4A">
        <w:rPr>
          <w:rFonts w:ascii="Times New Roman" w:hAnsi="Times New Roman" w:cs="Times New Roman"/>
          <w:sz w:val="28"/>
          <w:szCs w:val="28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6A734A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6A73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A73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A734A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85256A" w:rsidRPr="0085256A" w:rsidRDefault="0085256A" w:rsidP="00A01CB6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5256A" w:rsidRPr="0085256A" w:rsidRDefault="0085256A" w:rsidP="00A01C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6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 xml:space="preserve">1. В.А. </w:t>
      </w:r>
      <w:proofErr w:type="gramStart"/>
      <w:r w:rsidRPr="00A01CB6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A01CB6">
        <w:rPr>
          <w:rFonts w:ascii="Times New Roman" w:hAnsi="Times New Roman" w:cs="Times New Roman"/>
          <w:sz w:val="28"/>
          <w:szCs w:val="28"/>
        </w:rPr>
        <w:t xml:space="preserve">, Л.М. Кларина, Л.А. </w:t>
      </w:r>
      <w:proofErr w:type="spellStart"/>
      <w:r w:rsidRPr="00A01CB6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Pr="00A01CB6">
        <w:rPr>
          <w:rFonts w:ascii="Times New Roman" w:hAnsi="Times New Roman" w:cs="Times New Roman"/>
          <w:sz w:val="28"/>
          <w:szCs w:val="28"/>
        </w:rPr>
        <w:t xml:space="preserve">, Л.П. Стрелкова. Концепция </w:t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 xml:space="preserve">построения развивающей среды в дошкольном учреждении. – М., 1993 </w:t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>2. В.В. Давыдов, В.А. Петровский. Концепция дошкольного воспитания. – М., 1989</w:t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 xml:space="preserve">3. Закон Российской Федерации « Об образовании» </w:t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>4. 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</w:t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 xml:space="preserve">5. Письмо Минобразования России от 17.05.1995г. № 61/19-12 «О </w:t>
      </w:r>
      <w:proofErr w:type="spellStart"/>
      <w:r w:rsidRPr="00A01CB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01CB6">
        <w:rPr>
          <w:rFonts w:ascii="Times New Roman" w:hAnsi="Times New Roman" w:cs="Times New Roman"/>
          <w:sz w:val="28"/>
          <w:szCs w:val="28"/>
        </w:rPr>
        <w:t>-</w:t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A01CB6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A01CB6">
        <w:rPr>
          <w:rFonts w:ascii="Times New Roman" w:hAnsi="Times New Roman" w:cs="Times New Roman"/>
          <w:sz w:val="28"/>
          <w:szCs w:val="28"/>
        </w:rPr>
        <w:t xml:space="preserve"> к играм и игрушкам в современных условиях»</w:t>
      </w:r>
    </w:p>
    <w:p w:rsidR="00A01CB6" w:rsidRPr="00A01CB6" w:rsidRDefault="00A01CB6" w:rsidP="00A0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B6">
        <w:rPr>
          <w:rFonts w:ascii="Times New Roman" w:hAnsi="Times New Roman" w:cs="Times New Roman"/>
          <w:sz w:val="28"/>
          <w:szCs w:val="28"/>
        </w:rPr>
        <w:t>6. ФГОС ДО</w:t>
      </w:r>
    </w:p>
    <w:p w:rsidR="00A01CB6" w:rsidRPr="0085256A" w:rsidRDefault="00A01CB6" w:rsidP="00A01CB6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8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Новоселова С. Развивающая предметная среда: Методические рекомендации по проектированию вариативных дизайн - проектов развивающей предметной среды в детских садах и учебно-воспитательных комплексах Л.Н. Павлова. 2-е изд. - М.: </w:t>
      </w:r>
      <w:proofErr w:type="spellStart"/>
      <w:r w:rsidRPr="008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Айресс</w:t>
      </w:r>
      <w:proofErr w:type="spellEnd"/>
      <w:r w:rsidRPr="008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Пресс, 2007. - 119 </w:t>
      </w:r>
      <w:proofErr w:type="gramStart"/>
      <w:r w:rsidRPr="008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5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56A" w:rsidRPr="0085256A" w:rsidRDefault="0085256A" w:rsidP="00A01CB6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CB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01CB6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A01CB6">
        <w:rPr>
          <w:rFonts w:ascii="Times New Roman" w:hAnsi="Times New Roman" w:cs="Times New Roman"/>
          <w:sz w:val="28"/>
          <w:szCs w:val="28"/>
        </w:rPr>
        <w:t xml:space="preserve"> О.Р. Педагогические условия организации развивающей предметной среды в дошкольном образовательном учреждении: </w:t>
      </w:r>
      <w:proofErr w:type="spellStart"/>
      <w:r w:rsidRPr="00A01CB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01CB6">
        <w:rPr>
          <w:rFonts w:ascii="Times New Roman" w:hAnsi="Times New Roman" w:cs="Times New Roman"/>
          <w:sz w:val="28"/>
          <w:szCs w:val="28"/>
        </w:rPr>
        <w:t xml:space="preserve">. соискание ученой степени кандидата педагогических наук. – М.: Исследовательский центр проблем качества подготовки специалистов, 2000. – 187 </w:t>
      </w:r>
      <w:proofErr w:type="gramStart"/>
      <w:r w:rsidRPr="00A01C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CB6">
        <w:rPr>
          <w:rFonts w:ascii="Times New Roman" w:hAnsi="Times New Roman" w:cs="Times New Roman"/>
          <w:sz w:val="28"/>
          <w:szCs w:val="28"/>
        </w:rPr>
        <w:t>.</w:t>
      </w:r>
    </w:p>
    <w:sectPr w:rsidR="0085256A" w:rsidRPr="0085256A" w:rsidSect="004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4A"/>
    <w:rsid w:val="003D2298"/>
    <w:rsid w:val="004F472D"/>
    <w:rsid w:val="006A734A"/>
    <w:rsid w:val="0085256A"/>
    <w:rsid w:val="00A01CB6"/>
    <w:rsid w:val="00D3621B"/>
    <w:rsid w:val="00D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2016-02-28T17:38:00Z</dcterms:created>
  <dcterms:modified xsi:type="dcterms:W3CDTF">2016-02-28T17:38:00Z</dcterms:modified>
</cp:coreProperties>
</file>