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2092" w:rsidRDefault="00872092" w:rsidP="00872092">
      <w:pPr>
        <w:jc w:val="center"/>
        <w:rPr>
          <w:rFonts w:ascii="Times New Roman" w:hAnsi="Times New Roman" w:cs="Times New Roman"/>
          <w:b/>
          <w:sz w:val="28"/>
          <w:szCs w:val="28"/>
        </w:rPr>
      </w:pPr>
    </w:p>
    <w:p w:rsidR="00872092" w:rsidRDefault="00872092" w:rsidP="00872092">
      <w:pPr>
        <w:jc w:val="center"/>
        <w:rPr>
          <w:rFonts w:ascii="Times New Roman" w:hAnsi="Times New Roman" w:cs="Times New Roman"/>
          <w:b/>
          <w:sz w:val="28"/>
          <w:szCs w:val="28"/>
        </w:rPr>
      </w:pPr>
    </w:p>
    <w:p w:rsidR="00872092" w:rsidRDefault="00872092" w:rsidP="00872092">
      <w:pPr>
        <w:jc w:val="center"/>
        <w:rPr>
          <w:rFonts w:ascii="Times New Roman" w:hAnsi="Times New Roman" w:cs="Times New Roman"/>
          <w:b/>
          <w:sz w:val="28"/>
          <w:szCs w:val="28"/>
        </w:rPr>
      </w:pPr>
      <w:r>
        <w:rPr>
          <w:rFonts w:ascii="Times New Roman" w:hAnsi="Times New Roman" w:cs="Times New Roman"/>
          <w:b/>
          <w:sz w:val="28"/>
          <w:szCs w:val="28"/>
        </w:rPr>
        <w:t xml:space="preserve">Центр </w:t>
      </w:r>
      <w:r w:rsidR="00D023A9">
        <w:rPr>
          <w:rFonts w:ascii="Times New Roman" w:hAnsi="Times New Roman" w:cs="Times New Roman"/>
          <w:b/>
          <w:sz w:val="28"/>
          <w:szCs w:val="28"/>
        </w:rPr>
        <w:t>талантов</w:t>
      </w:r>
    </w:p>
    <w:p w:rsidR="00D023A9" w:rsidRDefault="00D023A9" w:rsidP="00872092">
      <w:pPr>
        <w:jc w:val="center"/>
        <w:rPr>
          <w:rFonts w:ascii="Times New Roman" w:hAnsi="Times New Roman" w:cs="Times New Roman"/>
          <w:b/>
          <w:sz w:val="28"/>
          <w:szCs w:val="28"/>
        </w:rPr>
      </w:pPr>
      <w:r>
        <w:rPr>
          <w:rFonts w:ascii="Times New Roman" w:hAnsi="Times New Roman" w:cs="Times New Roman"/>
          <w:b/>
          <w:sz w:val="28"/>
          <w:szCs w:val="28"/>
        </w:rPr>
        <w:t>«ТВОРЧЕСТВО-НАУКА»</w:t>
      </w:r>
    </w:p>
    <w:p w:rsidR="00872092" w:rsidRDefault="00872092" w:rsidP="00872092">
      <w:pPr>
        <w:jc w:val="center"/>
        <w:rPr>
          <w:rFonts w:ascii="Times New Roman" w:hAnsi="Times New Roman" w:cs="Times New Roman"/>
          <w:b/>
          <w:sz w:val="28"/>
          <w:szCs w:val="28"/>
        </w:rPr>
      </w:pPr>
    </w:p>
    <w:p w:rsidR="00872092" w:rsidRPr="00872092" w:rsidRDefault="00872092" w:rsidP="00872092">
      <w:pPr>
        <w:jc w:val="center"/>
        <w:rPr>
          <w:rFonts w:ascii="Times New Roman" w:hAnsi="Times New Roman" w:cs="Times New Roman"/>
          <w:b/>
          <w:sz w:val="28"/>
          <w:szCs w:val="28"/>
        </w:rPr>
      </w:pPr>
      <w:r w:rsidRPr="00872092">
        <w:rPr>
          <w:rFonts w:ascii="Times New Roman" w:hAnsi="Times New Roman" w:cs="Times New Roman"/>
          <w:b/>
          <w:sz w:val="28"/>
          <w:szCs w:val="28"/>
        </w:rPr>
        <w:t>Всероссийский конкурс</w:t>
      </w:r>
    </w:p>
    <w:p w:rsidR="00DD2A5E" w:rsidRDefault="00872092" w:rsidP="00872092">
      <w:pPr>
        <w:jc w:val="center"/>
        <w:rPr>
          <w:rFonts w:ascii="Times New Roman" w:hAnsi="Times New Roman" w:cs="Times New Roman"/>
          <w:b/>
          <w:sz w:val="28"/>
          <w:szCs w:val="28"/>
        </w:rPr>
      </w:pPr>
      <w:r w:rsidRPr="00872092">
        <w:rPr>
          <w:rFonts w:ascii="Times New Roman" w:hAnsi="Times New Roman" w:cs="Times New Roman"/>
          <w:b/>
          <w:sz w:val="28"/>
          <w:szCs w:val="28"/>
        </w:rPr>
        <w:t>«</w:t>
      </w:r>
      <w:proofErr w:type="spellStart"/>
      <w:r w:rsidR="00D023A9">
        <w:rPr>
          <w:rFonts w:ascii="Times New Roman" w:hAnsi="Times New Roman" w:cs="Times New Roman"/>
          <w:b/>
          <w:sz w:val="28"/>
          <w:szCs w:val="28"/>
        </w:rPr>
        <w:t>Здоровьесберегающие</w:t>
      </w:r>
      <w:proofErr w:type="spellEnd"/>
      <w:r w:rsidR="00D023A9">
        <w:rPr>
          <w:rFonts w:ascii="Times New Roman" w:hAnsi="Times New Roman" w:cs="Times New Roman"/>
          <w:b/>
          <w:sz w:val="28"/>
          <w:szCs w:val="28"/>
        </w:rPr>
        <w:t xml:space="preserve"> технологии в образовании</w:t>
      </w:r>
      <w:bookmarkStart w:id="0" w:name="_GoBack"/>
      <w:bookmarkEnd w:id="0"/>
      <w:r w:rsidRPr="00872092">
        <w:rPr>
          <w:rFonts w:ascii="Times New Roman" w:hAnsi="Times New Roman" w:cs="Times New Roman"/>
          <w:b/>
          <w:sz w:val="28"/>
          <w:szCs w:val="28"/>
        </w:rPr>
        <w:t>»</w:t>
      </w:r>
    </w:p>
    <w:p w:rsidR="00872092" w:rsidRDefault="00872092" w:rsidP="00872092">
      <w:pPr>
        <w:jc w:val="center"/>
        <w:rPr>
          <w:rFonts w:ascii="Times New Roman" w:hAnsi="Times New Roman" w:cs="Times New Roman"/>
          <w:b/>
          <w:sz w:val="28"/>
          <w:szCs w:val="28"/>
        </w:rPr>
      </w:pPr>
    </w:p>
    <w:p w:rsidR="00872092" w:rsidRDefault="00872092" w:rsidP="00872092">
      <w:pPr>
        <w:jc w:val="center"/>
        <w:rPr>
          <w:rFonts w:ascii="Times New Roman" w:hAnsi="Times New Roman" w:cs="Times New Roman"/>
          <w:b/>
          <w:sz w:val="28"/>
          <w:szCs w:val="28"/>
        </w:rPr>
      </w:pPr>
    </w:p>
    <w:p w:rsidR="00872092" w:rsidRDefault="00872092" w:rsidP="00872092">
      <w:pPr>
        <w:jc w:val="center"/>
        <w:rPr>
          <w:rFonts w:ascii="Times New Roman" w:hAnsi="Times New Roman" w:cs="Times New Roman"/>
          <w:b/>
          <w:sz w:val="28"/>
          <w:szCs w:val="28"/>
        </w:rPr>
      </w:pPr>
      <w:r>
        <w:rPr>
          <w:rFonts w:ascii="Times New Roman" w:hAnsi="Times New Roman" w:cs="Times New Roman"/>
          <w:b/>
          <w:sz w:val="28"/>
          <w:szCs w:val="28"/>
        </w:rPr>
        <w:t>Конкурсная работа</w:t>
      </w:r>
    </w:p>
    <w:p w:rsidR="00872092" w:rsidRDefault="00872092" w:rsidP="00872092">
      <w:pPr>
        <w:spacing w:after="0" w:line="360" w:lineRule="auto"/>
        <w:contextualSpacing/>
        <w:jc w:val="center"/>
        <w:rPr>
          <w:rFonts w:ascii="Times New Roman" w:eastAsiaTheme="minorEastAsia" w:hAnsi="Times New Roman" w:cs="Times New Roman"/>
          <w:b/>
          <w:i/>
          <w:color w:val="000000" w:themeColor="dark1"/>
          <w:kern w:val="24"/>
          <w:sz w:val="28"/>
          <w:szCs w:val="28"/>
        </w:rPr>
      </w:pPr>
      <w:r w:rsidRPr="00872092">
        <w:rPr>
          <w:rFonts w:ascii="Times New Roman" w:eastAsiaTheme="minorEastAsia" w:hAnsi="Times New Roman" w:cs="Times New Roman"/>
          <w:iCs/>
          <w:color w:val="000000" w:themeColor="text1"/>
          <w:kern w:val="24"/>
          <w:sz w:val="28"/>
          <w:szCs w:val="28"/>
        </w:rPr>
        <w:t>«</w:t>
      </w:r>
      <w:r w:rsidRPr="00872092">
        <w:rPr>
          <w:rFonts w:ascii="Times New Roman" w:eastAsiaTheme="minorEastAsia" w:hAnsi="Times New Roman" w:cs="Times New Roman"/>
          <w:color w:val="000000" w:themeColor="dark1"/>
          <w:kern w:val="24"/>
          <w:sz w:val="28"/>
          <w:szCs w:val="28"/>
        </w:rPr>
        <w:t xml:space="preserve">Внедрение </w:t>
      </w:r>
      <w:r w:rsidRPr="00872092">
        <w:rPr>
          <w:rFonts w:ascii="Times New Roman" w:eastAsiaTheme="minorEastAsia" w:hAnsi="Times New Roman" w:cs="Times New Roman"/>
          <w:b/>
          <w:i/>
          <w:color w:val="000000" w:themeColor="dark1"/>
          <w:kern w:val="24"/>
          <w:sz w:val="28"/>
          <w:szCs w:val="28"/>
        </w:rPr>
        <w:t>здоровьесберегающей технологии В.Ф. Базарного</w:t>
      </w:r>
    </w:p>
    <w:p w:rsidR="00872092" w:rsidRPr="00872092" w:rsidRDefault="00872092" w:rsidP="00872092">
      <w:pPr>
        <w:spacing w:after="0" w:line="360" w:lineRule="auto"/>
        <w:contextualSpacing/>
        <w:jc w:val="center"/>
        <w:rPr>
          <w:rFonts w:ascii="Times New Roman" w:hAnsi="Times New Roman" w:cs="Times New Roman"/>
          <w:sz w:val="28"/>
        </w:rPr>
      </w:pPr>
      <w:r w:rsidRPr="00872092">
        <w:rPr>
          <w:rFonts w:ascii="Times New Roman" w:eastAsiaTheme="minorEastAsia" w:hAnsi="Times New Roman" w:cs="Times New Roman"/>
          <w:color w:val="000000" w:themeColor="dark1"/>
          <w:kern w:val="24"/>
          <w:sz w:val="28"/>
          <w:szCs w:val="28"/>
        </w:rPr>
        <w:t xml:space="preserve"> в учебно-воспитательный процесс объединения</w:t>
      </w:r>
      <w:r>
        <w:rPr>
          <w:rFonts w:ascii="Times New Roman" w:eastAsiaTheme="minorEastAsia" w:hAnsi="Times New Roman" w:cs="Times New Roman"/>
          <w:color w:val="000000" w:themeColor="dark1"/>
          <w:kern w:val="24"/>
          <w:sz w:val="28"/>
          <w:szCs w:val="28"/>
        </w:rPr>
        <w:t xml:space="preserve"> учреждения дополнительного образования детей </w:t>
      </w:r>
      <w:r w:rsidRPr="00872092">
        <w:rPr>
          <w:rFonts w:ascii="Times New Roman" w:eastAsiaTheme="minorEastAsia" w:hAnsi="Times New Roman" w:cs="Times New Roman"/>
          <w:color w:val="000000" w:themeColor="dark1"/>
          <w:kern w:val="24"/>
          <w:sz w:val="28"/>
          <w:szCs w:val="28"/>
        </w:rPr>
        <w:t>«</w:t>
      </w:r>
      <w:proofErr w:type="spellStart"/>
      <w:r w:rsidRPr="00872092">
        <w:rPr>
          <w:rFonts w:ascii="Times New Roman" w:eastAsiaTheme="minorEastAsia" w:hAnsi="Times New Roman" w:cs="Times New Roman"/>
          <w:color w:val="000000" w:themeColor="dark1"/>
          <w:kern w:val="24"/>
          <w:sz w:val="28"/>
          <w:szCs w:val="28"/>
        </w:rPr>
        <w:t>Любознайка</w:t>
      </w:r>
      <w:proofErr w:type="spellEnd"/>
      <w:r w:rsidRPr="00872092">
        <w:rPr>
          <w:rFonts w:ascii="Times New Roman" w:eastAsiaTheme="minorEastAsia" w:hAnsi="Times New Roman" w:cs="Times New Roman"/>
          <w:color w:val="000000" w:themeColor="dark1"/>
          <w:kern w:val="24"/>
          <w:sz w:val="28"/>
          <w:szCs w:val="28"/>
        </w:rPr>
        <w:t>»</w:t>
      </w:r>
    </w:p>
    <w:p w:rsidR="00872092" w:rsidRDefault="00872092" w:rsidP="00872092">
      <w:pPr>
        <w:spacing w:line="360" w:lineRule="auto"/>
        <w:jc w:val="center"/>
        <w:rPr>
          <w:rFonts w:ascii="Times New Roman" w:hAnsi="Times New Roman" w:cs="Times New Roman"/>
          <w:b/>
          <w:sz w:val="28"/>
          <w:szCs w:val="28"/>
        </w:rPr>
      </w:pPr>
    </w:p>
    <w:p w:rsidR="00872092" w:rsidRDefault="00872092" w:rsidP="00872092">
      <w:pPr>
        <w:spacing w:line="360" w:lineRule="auto"/>
        <w:jc w:val="center"/>
        <w:rPr>
          <w:rFonts w:ascii="Times New Roman" w:hAnsi="Times New Roman" w:cs="Times New Roman"/>
          <w:b/>
          <w:sz w:val="28"/>
          <w:szCs w:val="28"/>
        </w:rPr>
      </w:pPr>
    </w:p>
    <w:p w:rsidR="00872092" w:rsidRDefault="00872092" w:rsidP="00872092">
      <w:pPr>
        <w:spacing w:line="360" w:lineRule="auto"/>
        <w:jc w:val="right"/>
        <w:rPr>
          <w:rFonts w:ascii="Times New Roman" w:hAnsi="Times New Roman" w:cs="Times New Roman"/>
          <w:b/>
          <w:sz w:val="28"/>
          <w:szCs w:val="28"/>
        </w:rPr>
      </w:pPr>
      <w:r>
        <w:rPr>
          <w:rFonts w:ascii="Times New Roman" w:hAnsi="Times New Roman" w:cs="Times New Roman"/>
          <w:b/>
          <w:sz w:val="28"/>
          <w:szCs w:val="28"/>
        </w:rPr>
        <w:t>Работу подготовила</w:t>
      </w:r>
    </w:p>
    <w:p w:rsidR="00872092" w:rsidRDefault="00872092" w:rsidP="00872092">
      <w:pPr>
        <w:spacing w:line="360" w:lineRule="auto"/>
        <w:jc w:val="right"/>
        <w:rPr>
          <w:rFonts w:ascii="Times New Roman" w:hAnsi="Times New Roman" w:cs="Times New Roman"/>
          <w:b/>
          <w:sz w:val="28"/>
          <w:szCs w:val="28"/>
        </w:rPr>
      </w:pPr>
      <w:r>
        <w:rPr>
          <w:rFonts w:ascii="Times New Roman" w:hAnsi="Times New Roman" w:cs="Times New Roman"/>
          <w:b/>
          <w:sz w:val="28"/>
          <w:szCs w:val="28"/>
        </w:rPr>
        <w:t>Горошко Ольга Владимировна,</w:t>
      </w:r>
    </w:p>
    <w:p w:rsidR="00872092" w:rsidRDefault="00872092" w:rsidP="00872092">
      <w:pPr>
        <w:spacing w:line="360" w:lineRule="auto"/>
        <w:jc w:val="right"/>
        <w:rPr>
          <w:rFonts w:ascii="Times New Roman" w:hAnsi="Times New Roman" w:cs="Times New Roman"/>
          <w:b/>
          <w:sz w:val="28"/>
          <w:szCs w:val="28"/>
        </w:rPr>
      </w:pPr>
      <w:r>
        <w:rPr>
          <w:rFonts w:ascii="Times New Roman" w:hAnsi="Times New Roman" w:cs="Times New Roman"/>
          <w:b/>
          <w:sz w:val="28"/>
          <w:szCs w:val="28"/>
        </w:rPr>
        <w:t>Педагог дополнительного образования</w:t>
      </w:r>
    </w:p>
    <w:p w:rsidR="00872092" w:rsidRDefault="00872092" w:rsidP="00872092">
      <w:pPr>
        <w:spacing w:line="360" w:lineRule="auto"/>
        <w:jc w:val="right"/>
        <w:rPr>
          <w:rFonts w:ascii="Times New Roman" w:hAnsi="Times New Roman" w:cs="Times New Roman"/>
          <w:b/>
          <w:sz w:val="28"/>
          <w:szCs w:val="28"/>
        </w:rPr>
      </w:pPr>
      <w:r>
        <w:rPr>
          <w:rFonts w:ascii="Times New Roman" w:hAnsi="Times New Roman" w:cs="Times New Roman"/>
          <w:b/>
          <w:sz w:val="28"/>
          <w:szCs w:val="28"/>
        </w:rPr>
        <w:t xml:space="preserve">МБОУ ДОД ЦДТ </w:t>
      </w:r>
      <w:proofErr w:type="spellStart"/>
      <w:r>
        <w:rPr>
          <w:rFonts w:ascii="Times New Roman" w:hAnsi="Times New Roman" w:cs="Times New Roman"/>
          <w:b/>
          <w:sz w:val="28"/>
          <w:szCs w:val="28"/>
        </w:rPr>
        <w:t>пгт.Ноглики</w:t>
      </w:r>
      <w:proofErr w:type="spellEnd"/>
    </w:p>
    <w:p w:rsidR="00872092" w:rsidRDefault="00872092" w:rsidP="00872092">
      <w:pPr>
        <w:spacing w:line="360" w:lineRule="auto"/>
        <w:jc w:val="right"/>
        <w:rPr>
          <w:rFonts w:ascii="Times New Roman" w:hAnsi="Times New Roman" w:cs="Times New Roman"/>
          <w:b/>
          <w:sz w:val="28"/>
          <w:szCs w:val="28"/>
        </w:rPr>
      </w:pPr>
    </w:p>
    <w:p w:rsidR="00872092" w:rsidRDefault="00872092" w:rsidP="00872092">
      <w:pPr>
        <w:spacing w:line="360" w:lineRule="auto"/>
        <w:jc w:val="right"/>
        <w:rPr>
          <w:rFonts w:ascii="Times New Roman" w:hAnsi="Times New Roman" w:cs="Times New Roman"/>
          <w:b/>
          <w:sz w:val="28"/>
          <w:szCs w:val="28"/>
        </w:rPr>
      </w:pPr>
    </w:p>
    <w:p w:rsidR="00872092" w:rsidRDefault="00872092" w:rsidP="00872092">
      <w:pPr>
        <w:spacing w:line="360" w:lineRule="auto"/>
        <w:jc w:val="right"/>
        <w:rPr>
          <w:rFonts w:ascii="Times New Roman" w:hAnsi="Times New Roman" w:cs="Times New Roman"/>
          <w:b/>
          <w:sz w:val="28"/>
          <w:szCs w:val="28"/>
        </w:rPr>
      </w:pPr>
    </w:p>
    <w:p w:rsidR="00872092" w:rsidRDefault="00872092" w:rsidP="00872092">
      <w:pPr>
        <w:spacing w:line="360" w:lineRule="auto"/>
        <w:jc w:val="right"/>
        <w:rPr>
          <w:rFonts w:ascii="Times New Roman" w:hAnsi="Times New Roman" w:cs="Times New Roman"/>
          <w:b/>
          <w:sz w:val="28"/>
          <w:szCs w:val="28"/>
        </w:rPr>
      </w:pPr>
    </w:p>
    <w:p w:rsidR="00872092" w:rsidRDefault="00872092" w:rsidP="00872092">
      <w:pPr>
        <w:spacing w:line="360" w:lineRule="auto"/>
        <w:jc w:val="right"/>
        <w:rPr>
          <w:rFonts w:ascii="Times New Roman" w:hAnsi="Times New Roman" w:cs="Times New Roman"/>
          <w:b/>
          <w:sz w:val="28"/>
          <w:szCs w:val="28"/>
        </w:rPr>
      </w:pPr>
    </w:p>
    <w:p w:rsidR="00872092" w:rsidRDefault="00872092" w:rsidP="00872092">
      <w:pPr>
        <w:spacing w:line="360" w:lineRule="auto"/>
        <w:jc w:val="right"/>
        <w:rPr>
          <w:rFonts w:ascii="Times New Roman" w:hAnsi="Times New Roman" w:cs="Times New Roman"/>
          <w:b/>
          <w:sz w:val="28"/>
          <w:szCs w:val="28"/>
        </w:rPr>
      </w:pPr>
    </w:p>
    <w:p w:rsidR="00872092" w:rsidRDefault="00872092" w:rsidP="00872092">
      <w:pPr>
        <w:spacing w:line="360" w:lineRule="auto"/>
        <w:jc w:val="center"/>
        <w:rPr>
          <w:rFonts w:ascii="Times New Roman" w:hAnsi="Times New Roman" w:cs="Times New Roman"/>
          <w:sz w:val="28"/>
          <w:szCs w:val="28"/>
        </w:rPr>
      </w:pPr>
      <w:r w:rsidRPr="00872092">
        <w:rPr>
          <w:rFonts w:ascii="Times New Roman" w:hAnsi="Times New Roman" w:cs="Times New Roman"/>
          <w:sz w:val="28"/>
          <w:szCs w:val="28"/>
        </w:rPr>
        <w:t>Ноглики, 2015 г.</w:t>
      </w:r>
    </w:p>
    <w:p w:rsidR="00872092" w:rsidRDefault="00872092" w:rsidP="00872092">
      <w:pPr>
        <w:pStyle w:val="a4"/>
        <w:spacing w:before="0" w:beforeAutospacing="0" w:after="0" w:afterAutospacing="0" w:line="360" w:lineRule="auto"/>
        <w:ind w:left="-426" w:firstLine="426"/>
        <w:jc w:val="both"/>
        <w:rPr>
          <w:rFonts w:eastAsiaTheme="minorEastAsia"/>
          <w:color w:val="000000" w:themeColor="dark1"/>
          <w:kern w:val="24"/>
          <w:sz w:val="28"/>
          <w:szCs w:val="28"/>
        </w:rPr>
      </w:pPr>
      <w:r>
        <w:rPr>
          <w:rFonts w:eastAsiaTheme="minorEastAsia"/>
          <w:color w:val="000000" w:themeColor="text1"/>
          <w:kern w:val="24"/>
          <w:sz w:val="28"/>
          <w:szCs w:val="28"/>
        </w:rPr>
        <w:lastRenderedPageBreak/>
        <w:t xml:space="preserve">В начале 2014-2015 учебного года директором МБОУ ДОД ЦДТ </w:t>
      </w:r>
      <w:proofErr w:type="spellStart"/>
      <w:r>
        <w:rPr>
          <w:rFonts w:eastAsiaTheme="minorEastAsia"/>
          <w:color w:val="000000" w:themeColor="text1"/>
          <w:kern w:val="24"/>
          <w:sz w:val="28"/>
          <w:szCs w:val="28"/>
        </w:rPr>
        <w:t>пгт.Ноглики</w:t>
      </w:r>
      <w:proofErr w:type="spellEnd"/>
      <w:r>
        <w:rPr>
          <w:rFonts w:eastAsiaTheme="minorEastAsia"/>
          <w:color w:val="000000" w:themeColor="text1"/>
          <w:kern w:val="24"/>
          <w:sz w:val="28"/>
          <w:szCs w:val="28"/>
        </w:rPr>
        <w:t xml:space="preserve"> были утверждены </w:t>
      </w:r>
      <w:r>
        <w:rPr>
          <w:rFonts w:eastAsiaTheme="minorEastAsia"/>
          <w:b/>
          <w:bCs/>
          <w:i/>
          <w:iCs/>
          <w:color w:val="000000" w:themeColor="text1"/>
          <w:kern w:val="24"/>
          <w:sz w:val="28"/>
          <w:szCs w:val="28"/>
          <w:u w:val="single"/>
        </w:rPr>
        <w:t>темы инновационной деятельности</w:t>
      </w:r>
      <w:r>
        <w:rPr>
          <w:rFonts w:eastAsiaTheme="minorEastAsia"/>
          <w:color w:val="000000" w:themeColor="text1"/>
          <w:kern w:val="24"/>
          <w:sz w:val="28"/>
          <w:szCs w:val="28"/>
        </w:rPr>
        <w:t xml:space="preserve">. Одной из представленных тем стала инновационная тема, над которой работает Ольга Владимировна, а именно </w:t>
      </w:r>
      <w:r>
        <w:rPr>
          <w:rFonts w:eastAsiaTheme="minorEastAsia"/>
          <w:i/>
          <w:iCs/>
          <w:color w:val="000000" w:themeColor="text1"/>
          <w:kern w:val="24"/>
          <w:sz w:val="28"/>
          <w:szCs w:val="28"/>
        </w:rPr>
        <w:t>«</w:t>
      </w:r>
      <w:r>
        <w:rPr>
          <w:rFonts w:eastAsiaTheme="minorEastAsia"/>
          <w:color w:val="000000" w:themeColor="dark1"/>
          <w:kern w:val="24"/>
          <w:sz w:val="28"/>
          <w:szCs w:val="28"/>
        </w:rPr>
        <w:t>Внедрение здоровьесберегающей технологии В.Ф. Базарного в учебно-воспитательный процесс объединения «</w:t>
      </w:r>
      <w:proofErr w:type="spellStart"/>
      <w:r>
        <w:rPr>
          <w:rFonts w:eastAsiaTheme="minorEastAsia"/>
          <w:color w:val="000000" w:themeColor="dark1"/>
          <w:kern w:val="24"/>
          <w:sz w:val="28"/>
          <w:szCs w:val="28"/>
        </w:rPr>
        <w:t>Любознайка</w:t>
      </w:r>
      <w:proofErr w:type="spellEnd"/>
      <w:r>
        <w:rPr>
          <w:rFonts w:eastAsiaTheme="minorEastAsia"/>
          <w:color w:val="000000" w:themeColor="dark1"/>
          <w:kern w:val="24"/>
          <w:sz w:val="28"/>
          <w:szCs w:val="28"/>
        </w:rPr>
        <w:t>».</w:t>
      </w:r>
    </w:p>
    <w:p w:rsidR="00CB0744" w:rsidRPr="00CB0744" w:rsidRDefault="00CB0744" w:rsidP="00CB0744">
      <w:pPr>
        <w:spacing w:after="0" w:line="360" w:lineRule="auto"/>
        <w:ind w:left="-425"/>
        <w:jc w:val="both"/>
        <w:rPr>
          <w:rFonts w:ascii="Times New Roman" w:eastAsia="Times New Roman" w:hAnsi="Times New Roman" w:cs="Times New Roman"/>
          <w:sz w:val="24"/>
          <w:szCs w:val="24"/>
          <w:lang w:eastAsia="ru-RU"/>
        </w:rPr>
      </w:pPr>
      <w:r w:rsidRPr="00CB0744">
        <w:rPr>
          <w:rFonts w:ascii="Times New Roman" w:eastAsiaTheme="minorEastAsia" w:hAnsi="Times New Roman" w:cs="Times New Roman"/>
          <w:color w:val="000000" w:themeColor="dark1"/>
          <w:kern w:val="24"/>
          <w:sz w:val="28"/>
          <w:szCs w:val="28"/>
          <w:lang w:eastAsia="ru-RU"/>
        </w:rPr>
        <w:t xml:space="preserve">В Федеральном законе «Об образовании в Российской Федерации» ст. 41, п.4 говорится: «Организации, осуществляющие образовательную деятельность, при реализации образовательных программ создают условия для охраны здоровья обучающихся». </w:t>
      </w:r>
    </w:p>
    <w:p w:rsidR="00CB0744" w:rsidRPr="00CB0744" w:rsidRDefault="00CB0744" w:rsidP="00CB0744">
      <w:pPr>
        <w:spacing w:after="0" w:line="360" w:lineRule="auto"/>
        <w:ind w:left="-425"/>
        <w:jc w:val="both"/>
        <w:rPr>
          <w:rFonts w:ascii="Times New Roman" w:eastAsia="Times New Roman" w:hAnsi="Times New Roman" w:cs="Times New Roman"/>
          <w:sz w:val="24"/>
          <w:szCs w:val="24"/>
          <w:lang w:eastAsia="ru-RU"/>
        </w:rPr>
      </w:pPr>
      <w:r w:rsidRPr="00CB0744">
        <w:rPr>
          <w:rFonts w:ascii="Times New Roman" w:eastAsiaTheme="minorEastAsia" w:hAnsi="Times New Roman" w:cs="Times New Roman"/>
          <w:color w:val="000000" w:themeColor="dark1"/>
          <w:kern w:val="24"/>
          <w:sz w:val="28"/>
          <w:szCs w:val="28"/>
          <w:lang w:eastAsia="ru-RU"/>
        </w:rPr>
        <w:t xml:space="preserve">Таким образом, назрела необходимость поиска новых технологий в области </w:t>
      </w:r>
      <w:proofErr w:type="spellStart"/>
      <w:r w:rsidRPr="00CB0744">
        <w:rPr>
          <w:rFonts w:ascii="Times New Roman" w:eastAsiaTheme="minorEastAsia" w:hAnsi="Times New Roman" w:cs="Times New Roman"/>
          <w:color w:val="000000" w:themeColor="dark1"/>
          <w:kern w:val="24"/>
          <w:sz w:val="28"/>
          <w:szCs w:val="28"/>
          <w:lang w:eastAsia="ru-RU"/>
        </w:rPr>
        <w:t>здоровьесбережения</w:t>
      </w:r>
      <w:proofErr w:type="spellEnd"/>
      <w:r w:rsidRPr="00CB0744">
        <w:rPr>
          <w:rFonts w:ascii="Times New Roman" w:eastAsiaTheme="minorEastAsia" w:hAnsi="Times New Roman" w:cs="Times New Roman"/>
          <w:color w:val="000000" w:themeColor="dark1"/>
          <w:kern w:val="24"/>
          <w:sz w:val="28"/>
          <w:szCs w:val="28"/>
          <w:lang w:eastAsia="ru-RU"/>
        </w:rPr>
        <w:t xml:space="preserve"> обучающихся, которые бы позволили создать реальные условия для укрепления и сохранения здоровья для обучающихся в учреждении дополнительного образования детей. </w:t>
      </w:r>
    </w:p>
    <w:p w:rsidR="00CB0744" w:rsidRPr="00CB0744" w:rsidRDefault="00CB0744" w:rsidP="00CB0744">
      <w:pPr>
        <w:spacing w:after="0" w:line="360" w:lineRule="auto"/>
        <w:ind w:left="-425"/>
        <w:jc w:val="both"/>
        <w:rPr>
          <w:rFonts w:ascii="Times New Roman" w:eastAsia="Times New Roman" w:hAnsi="Times New Roman" w:cs="Times New Roman"/>
          <w:sz w:val="24"/>
          <w:szCs w:val="24"/>
          <w:lang w:eastAsia="ru-RU"/>
        </w:rPr>
      </w:pPr>
      <w:r w:rsidRPr="00CB0744">
        <w:rPr>
          <w:rFonts w:ascii="Times New Roman" w:eastAsiaTheme="minorEastAsia" w:hAnsi="Times New Roman" w:cs="Times New Roman"/>
          <w:color w:val="000000" w:themeColor="dark1"/>
          <w:kern w:val="24"/>
          <w:sz w:val="28"/>
          <w:szCs w:val="28"/>
          <w:lang w:eastAsia="ru-RU"/>
        </w:rPr>
        <w:t xml:space="preserve">Изучив существующие методики и технологии по вопросу </w:t>
      </w:r>
      <w:proofErr w:type="spellStart"/>
      <w:r w:rsidRPr="00CB0744">
        <w:rPr>
          <w:rFonts w:ascii="Times New Roman" w:eastAsiaTheme="minorEastAsia" w:hAnsi="Times New Roman" w:cs="Times New Roman"/>
          <w:color w:val="000000" w:themeColor="dark1"/>
          <w:kern w:val="24"/>
          <w:sz w:val="28"/>
          <w:szCs w:val="28"/>
          <w:lang w:eastAsia="ru-RU"/>
        </w:rPr>
        <w:t>здоровьесбережения</w:t>
      </w:r>
      <w:proofErr w:type="spellEnd"/>
      <w:r w:rsidRPr="00CB0744">
        <w:rPr>
          <w:rFonts w:ascii="Times New Roman" w:eastAsiaTheme="minorEastAsia" w:hAnsi="Times New Roman" w:cs="Times New Roman"/>
          <w:color w:val="000000" w:themeColor="dark1"/>
          <w:kern w:val="24"/>
          <w:sz w:val="28"/>
          <w:szCs w:val="28"/>
          <w:lang w:eastAsia="ru-RU"/>
        </w:rPr>
        <w:t xml:space="preserve"> обучающихся, Ольга Владимировна остановилась на технологии Базарного В.Ф.</w:t>
      </w:r>
    </w:p>
    <w:p w:rsidR="00CB0744" w:rsidRDefault="00CB0744" w:rsidP="00CB0744">
      <w:pPr>
        <w:pStyle w:val="a4"/>
        <w:spacing w:before="0" w:beforeAutospacing="0" w:after="0" w:afterAutospacing="0" w:line="360" w:lineRule="auto"/>
        <w:ind w:left="-426"/>
        <w:jc w:val="both"/>
        <w:rPr>
          <w:rFonts w:eastAsiaTheme="minorEastAsia"/>
          <w:color w:val="000000" w:themeColor="dark1"/>
          <w:kern w:val="24"/>
          <w:sz w:val="28"/>
          <w:szCs w:val="28"/>
        </w:rPr>
      </w:pPr>
      <w:r>
        <w:rPr>
          <w:rFonts w:eastAsiaTheme="minorEastAsia"/>
          <w:noProof/>
          <w:color w:val="000000" w:themeColor="dark1"/>
          <w:kern w:val="24"/>
          <w:sz w:val="28"/>
          <w:szCs w:val="28"/>
        </w:rPr>
        <w:drawing>
          <wp:anchor distT="0" distB="0" distL="114300" distR="114300" simplePos="0" relativeHeight="251659264" behindDoc="0" locked="0" layoutInCell="1" allowOverlap="1">
            <wp:simplePos x="0" y="0"/>
            <wp:positionH relativeFrom="column">
              <wp:posOffset>-260985</wp:posOffset>
            </wp:positionH>
            <wp:positionV relativeFrom="paragraph">
              <wp:posOffset>60960</wp:posOffset>
            </wp:positionV>
            <wp:extent cx="1438275" cy="2025650"/>
            <wp:effectExtent l="0" t="0" r="9525" b="0"/>
            <wp:wrapThrough wrapText="bothSides">
              <wp:wrapPolygon edited="0">
                <wp:start x="0" y="0"/>
                <wp:lineTo x="0" y="21329"/>
                <wp:lineTo x="21457" y="21329"/>
                <wp:lineTo x="21457"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2025650"/>
                    </a:xfrm>
                    <a:prstGeom prst="rect">
                      <a:avLst/>
                    </a:prstGeom>
                    <a:noFill/>
                  </pic:spPr>
                </pic:pic>
              </a:graphicData>
            </a:graphic>
          </wp:anchor>
        </w:drawing>
      </w:r>
      <w:r>
        <w:rPr>
          <w:rFonts w:eastAsiaTheme="minorEastAsia"/>
          <w:color w:val="000000" w:themeColor="dark1"/>
          <w:kern w:val="24"/>
          <w:sz w:val="28"/>
          <w:szCs w:val="28"/>
        </w:rPr>
        <w:t xml:space="preserve">В.Ф. Базарный - российский учёный, врач, музыкант и педагог-новатор, доктор медицинских наук, академик Российской академии творческой педагогики. Почётный профессор и член Международной академии общественных наук, Почётный работник общего образования Российской Федерации, член Высшего Координационного Совета ООД «Российский Союз за здоровое развитие детей» и Центрального Совета общероссийского движения «Образование – для всех». Разработчик нового направления в науке и практике – </w:t>
      </w:r>
      <w:proofErr w:type="spellStart"/>
      <w:r>
        <w:rPr>
          <w:rFonts w:eastAsiaTheme="minorEastAsia"/>
          <w:color w:val="000000" w:themeColor="dark1"/>
          <w:kern w:val="24"/>
          <w:sz w:val="28"/>
          <w:szCs w:val="28"/>
        </w:rPr>
        <w:t>здоровьеразвивающей</w:t>
      </w:r>
      <w:proofErr w:type="spellEnd"/>
      <w:r>
        <w:rPr>
          <w:rFonts w:eastAsiaTheme="minorEastAsia"/>
          <w:color w:val="000000" w:themeColor="dark1"/>
          <w:kern w:val="24"/>
          <w:sz w:val="28"/>
          <w:szCs w:val="28"/>
        </w:rPr>
        <w:t xml:space="preserve"> педагогики.</w:t>
      </w:r>
    </w:p>
    <w:p w:rsidR="00CB0744" w:rsidRPr="00CB0744" w:rsidRDefault="00CB0744" w:rsidP="00CB0744">
      <w:pPr>
        <w:spacing w:after="0" w:line="360" w:lineRule="auto"/>
        <w:ind w:left="-425"/>
        <w:jc w:val="both"/>
        <w:rPr>
          <w:rFonts w:ascii="Times New Roman" w:eastAsia="Times New Roman" w:hAnsi="Times New Roman" w:cs="Times New Roman"/>
          <w:sz w:val="24"/>
          <w:szCs w:val="24"/>
          <w:lang w:eastAsia="ru-RU"/>
        </w:rPr>
      </w:pPr>
      <w:proofErr w:type="spellStart"/>
      <w:r w:rsidRPr="00CB0744">
        <w:rPr>
          <w:rFonts w:ascii="Times New Roman" w:eastAsiaTheme="minorEastAsia" w:hAnsi="Times New Roman" w:cs="Times New Roman"/>
          <w:color w:val="000000" w:themeColor="dark1"/>
          <w:kern w:val="24"/>
          <w:sz w:val="28"/>
          <w:szCs w:val="28"/>
          <w:lang w:eastAsia="ru-RU"/>
        </w:rPr>
        <w:t>Здоровьесберегающая</w:t>
      </w:r>
      <w:proofErr w:type="spellEnd"/>
      <w:r w:rsidRPr="00CB0744">
        <w:rPr>
          <w:rFonts w:ascii="Times New Roman" w:eastAsiaTheme="minorEastAsia" w:hAnsi="Times New Roman" w:cs="Times New Roman"/>
          <w:color w:val="000000" w:themeColor="dark1"/>
          <w:kern w:val="24"/>
          <w:sz w:val="28"/>
          <w:szCs w:val="28"/>
          <w:lang w:eastAsia="ru-RU"/>
        </w:rPr>
        <w:t xml:space="preserve"> технология В.Ф. Базарного - единственная </w:t>
      </w:r>
      <w:proofErr w:type="spellStart"/>
      <w:r w:rsidRPr="00CB0744">
        <w:rPr>
          <w:rFonts w:ascii="Times New Roman" w:eastAsiaTheme="minorEastAsia" w:hAnsi="Times New Roman" w:cs="Times New Roman"/>
          <w:color w:val="000000" w:themeColor="dark1"/>
          <w:kern w:val="24"/>
          <w:sz w:val="28"/>
          <w:szCs w:val="28"/>
          <w:lang w:eastAsia="ru-RU"/>
        </w:rPr>
        <w:t>здоровьесберегающая</w:t>
      </w:r>
      <w:proofErr w:type="spellEnd"/>
      <w:r w:rsidRPr="00CB0744">
        <w:rPr>
          <w:rFonts w:ascii="Times New Roman" w:eastAsiaTheme="minorEastAsia" w:hAnsi="Times New Roman" w:cs="Times New Roman"/>
          <w:color w:val="000000" w:themeColor="dark1"/>
          <w:kern w:val="24"/>
          <w:sz w:val="28"/>
          <w:szCs w:val="28"/>
          <w:lang w:eastAsia="ru-RU"/>
        </w:rPr>
        <w:t xml:space="preserve"> технология:</w:t>
      </w:r>
    </w:p>
    <w:p w:rsidR="00CB0744" w:rsidRPr="00CB0744" w:rsidRDefault="00CB0744" w:rsidP="00CB0744">
      <w:pPr>
        <w:spacing w:after="0" w:line="360" w:lineRule="auto"/>
        <w:ind w:left="-425"/>
        <w:jc w:val="both"/>
        <w:rPr>
          <w:rFonts w:ascii="Times New Roman" w:eastAsia="Times New Roman" w:hAnsi="Times New Roman" w:cs="Times New Roman"/>
          <w:sz w:val="24"/>
          <w:szCs w:val="24"/>
          <w:lang w:eastAsia="ru-RU"/>
        </w:rPr>
      </w:pPr>
      <w:r w:rsidRPr="00CB0744">
        <w:rPr>
          <w:rFonts w:ascii="Times New Roman" w:eastAsiaTheme="minorEastAsia" w:hAnsi="Times New Roman" w:cs="Times New Roman"/>
          <w:color w:val="000000" w:themeColor="dark1"/>
          <w:kern w:val="24"/>
          <w:sz w:val="28"/>
          <w:szCs w:val="28"/>
          <w:lang w:eastAsia="ru-RU"/>
        </w:rPr>
        <w:t xml:space="preserve">• признана научным открытием Академией медицинских наук; </w:t>
      </w:r>
    </w:p>
    <w:p w:rsidR="00CB0744" w:rsidRPr="00CB0744" w:rsidRDefault="00CB0744" w:rsidP="00CB0744">
      <w:pPr>
        <w:spacing w:after="0" w:line="360" w:lineRule="auto"/>
        <w:ind w:left="-425"/>
        <w:jc w:val="both"/>
        <w:rPr>
          <w:rFonts w:ascii="Times New Roman" w:eastAsia="Times New Roman" w:hAnsi="Times New Roman" w:cs="Times New Roman"/>
          <w:sz w:val="24"/>
          <w:szCs w:val="24"/>
          <w:lang w:eastAsia="ru-RU"/>
        </w:rPr>
      </w:pPr>
      <w:r w:rsidRPr="00CB0744">
        <w:rPr>
          <w:rFonts w:ascii="Times New Roman" w:eastAsiaTheme="minorEastAsia" w:hAnsi="Times New Roman" w:cs="Times New Roman"/>
          <w:color w:val="000000" w:themeColor="dark1"/>
          <w:kern w:val="24"/>
          <w:sz w:val="28"/>
          <w:szCs w:val="28"/>
          <w:lang w:eastAsia="ru-RU"/>
        </w:rPr>
        <w:t>• защищена патентами и авторскими правами;</w:t>
      </w:r>
    </w:p>
    <w:p w:rsidR="00CB0744" w:rsidRPr="00CB0744" w:rsidRDefault="00CB0744" w:rsidP="00CB0744">
      <w:pPr>
        <w:spacing w:after="0" w:line="360" w:lineRule="auto"/>
        <w:ind w:left="-425"/>
        <w:jc w:val="both"/>
        <w:rPr>
          <w:rFonts w:ascii="Times New Roman" w:eastAsia="Times New Roman" w:hAnsi="Times New Roman" w:cs="Times New Roman"/>
          <w:sz w:val="24"/>
          <w:szCs w:val="24"/>
          <w:lang w:eastAsia="ru-RU"/>
        </w:rPr>
      </w:pPr>
      <w:r w:rsidRPr="00CB0744">
        <w:rPr>
          <w:rFonts w:ascii="Times New Roman" w:eastAsiaTheme="minorEastAsia" w:hAnsi="Times New Roman" w:cs="Times New Roman"/>
          <w:color w:val="000000" w:themeColor="dark1"/>
          <w:kern w:val="24"/>
          <w:sz w:val="28"/>
          <w:szCs w:val="28"/>
          <w:lang w:eastAsia="ru-RU"/>
        </w:rPr>
        <w:t>• одобрена институтами Минздрава РФ, РАМН, РАН;</w:t>
      </w:r>
    </w:p>
    <w:p w:rsidR="00CB0744" w:rsidRPr="00CB0744" w:rsidRDefault="00CB0744" w:rsidP="00CB0744">
      <w:pPr>
        <w:spacing w:after="0" w:line="360" w:lineRule="auto"/>
        <w:ind w:left="-425"/>
        <w:jc w:val="both"/>
        <w:rPr>
          <w:rFonts w:ascii="Times New Roman" w:eastAsia="Times New Roman" w:hAnsi="Times New Roman" w:cs="Times New Roman"/>
          <w:sz w:val="24"/>
          <w:szCs w:val="24"/>
          <w:lang w:eastAsia="ru-RU"/>
        </w:rPr>
      </w:pPr>
      <w:r w:rsidRPr="00CB0744">
        <w:rPr>
          <w:rFonts w:ascii="Times New Roman" w:eastAsiaTheme="minorEastAsia" w:hAnsi="Times New Roman" w:cs="Times New Roman"/>
          <w:color w:val="000000" w:themeColor="dark1"/>
          <w:kern w:val="24"/>
          <w:sz w:val="28"/>
          <w:szCs w:val="28"/>
          <w:lang w:eastAsia="ru-RU"/>
        </w:rPr>
        <w:t>• утверждена Правительством как общая федеральная программа 1989 г.;</w:t>
      </w:r>
    </w:p>
    <w:p w:rsidR="00CB0744" w:rsidRPr="00CB0744" w:rsidRDefault="00CB0744" w:rsidP="00CB0744">
      <w:pPr>
        <w:spacing w:after="0" w:line="360" w:lineRule="auto"/>
        <w:ind w:left="-425"/>
        <w:jc w:val="both"/>
        <w:rPr>
          <w:rFonts w:ascii="Times New Roman" w:eastAsia="Times New Roman" w:hAnsi="Times New Roman" w:cs="Times New Roman"/>
          <w:sz w:val="24"/>
          <w:szCs w:val="24"/>
          <w:lang w:eastAsia="ru-RU"/>
        </w:rPr>
      </w:pPr>
      <w:r w:rsidRPr="00CB0744">
        <w:rPr>
          <w:rFonts w:ascii="Times New Roman" w:eastAsiaTheme="minorEastAsia" w:hAnsi="Times New Roman" w:cs="Times New Roman"/>
          <w:color w:val="000000" w:themeColor="dark1"/>
          <w:kern w:val="24"/>
          <w:sz w:val="28"/>
          <w:szCs w:val="28"/>
          <w:lang w:eastAsia="ru-RU"/>
        </w:rPr>
        <w:lastRenderedPageBreak/>
        <w:t>• прошла практическую апробацию в течение 28 лет на базе более тысяч детских садов и школ;</w:t>
      </w:r>
    </w:p>
    <w:p w:rsidR="00CB0744" w:rsidRPr="00CB0744" w:rsidRDefault="00CB0744" w:rsidP="00CB0744">
      <w:pPr>
        <w:spacing w:after="0" w:line="360" w:lineRule="auto"/>
        <w:ind w:left="-425"/>
        <w:jc w:val="both"/>
        <w:rPr>
          <w:rFonts w:ascii="Times New Roman" w:eastAsia="Times New Roman" w:hAnsi="Times New Roman" w:cs="Times New Roman"/>
          <w:sz w:val="24"/>
          <w:szCs w:val="24"/>
          <w:lang w:eastAsia="ru-RU"/>
        </w:rPr>
      </w:pPr>
      <w:r w:rsidRPr="00CB0744">
        <w:rPr>
          <w:rFonts w:ascii="Times New Roman" w:eastAsiaTheme="minorEastAsia" w:hAnsi="Times New Roman" w:cs="Times New Roman"/>
          <w:color w:val="000000" w:themeColor="dark1"/>
          <w:kern w:val="24"/>
          <w:sz w:val="28"/>
          <w:szCs w:val="28"/>
          <w:lang w:eastAsia="ru-RU"/>
        </w:rPr>
        <w:t>• имеет санитарно-эпидемиологическое заключение Минздрава РФ;</w:t>
      </w:r>
    </w:p>
    <w:p w:rsidR="00CB0744" w:rsidRPr="00CB0744" w:rsidRDefault="00CB0744" w:rsidP="00CB0744">
      <w:pPr>
        <w:spacing w:after="0" w:line="360" w:lineRule="auto"/>
        <w:ind w:left="-425"/>
        <w:jc w:val="both"/>
        <w:rPr>
          <w:rFonts w:ascii="Times New Roman" w:eastAsia="Times New Roman" w:hAnsi="Times New Roman" w:cs="Times New Roman"/>
          <w:sz w:val="24"/>
          <w:szCs w:val="24"/>
          <w:lang w:eastAsia="ru-RU"/>
        </w:rPr>
      </w:pPr>
      <w:r w:rsidRPr="00CB0744">
        <w:rPr>
          <w:rFonts w:ascii="Times New Roman" w:eastAsiaTheme="minorEastAsia" w:hAnsi="Times New Roman" w:cs="Times New Roman"/>
          <w:color w:val="000000" w:themeColor="dark1"/>
          <w:kern w:val="24"/>
          <w:sz w:val="28"/>
          <w:szCs w:val="28"/>
          <w:lang w:eastAsia="ru-RU"/>
        </w:rPr>
        <w:t>• дает гарантированный результат улучшения здоровья обучающихся в целом.</w:t>
      </w:r>
    </w:p>
    <w:p w:rsidR="00CB0744" w:rsidRPr="00CB0744" w:rsidRDefault="00CB0744" w:rsidP="00CB0744">
      <w:pPr>
        <w:spacing w:after="0" w:line="360" w:lineRule="auto"/>
        <w:ind w:left="-425"/>
        <w:jc w:val="both"/>
        <w:rPr>
          <w:rFonts w:ascii="Times New Roman" w:eastAsia="Times New Roman" w:hAnsi="Times New Roman" w:cs="Times New Roman"/>
          <w:sz w:val="24"/>
          <w:szCs w:val="24"/>
          <w:lang w:eastAsia="ru-RU"/>
        </w:rPr>
      </w:pPr>
      <w:r w:rsidRPr="00CB0744">
        <w:rPr>
          <w:rFonts w:ascii="Times New Roman" w:eastAsiaTheme="minorEastAsia" w:hAnsi="Times New Roman" w:cs="Times New Roman"/>
          <w:color w:val="000000" w:themeColor="dark1"/>
          <w:kern w:val="24"/>
          <w:sz w:val="28"/>
          <w:szCs w:val="28"/>
          <w:lang w:eastAsia="ru-RU"/>
        </w:rPr>
        <w:t xml:space="preserve">        Главным аспектом данной технологии является создание особого режима обучения, направленного на предупреждение негативных сдвигов состояния здоровья. Технология предполагает конкретные запатентованные методы и технические средства, направленные на реорганизацию классического построения учебно-воспитательного процесса:</w:t>
      </w:r>
    </w:p>
    <w:p w:rsidR="00CB0744" w:rsidRPr="00CB0744" w:rsidRDefault="00CB0744" w:rsidP="00CB0744">
      <w:pPr>
        <w:spacing w:after="0" w:line="360" w:lineRule="auto"/>
        <w:ind w:left="-425"/>
        <w:jc w:val="both"/>
        <w:rPr>
          <w:rFonts w:ascii="Times New Roman" w:eastAsia="Times New Roman" w:hAnsi="Times New Roman" w:cs="Times New Roman"/>
          <w:sz w:val="24"/>
          <w:szCs w:val="24"/>
          <w:lang w:eastAsia="ru-RU"/>
        </w:rPr>
      </w:pPr>
      <w:r w:rsidRPr="00CB0744">
        <w:rPr>
          <w:rFonts w:ascii="Times New Roman" w:eastAsiaTheme="minorEastAsia" w:hAnsi="Times New Roman" w:cs="Times New Roman"/>
          <w:color w:val="000000" w:themeColor="dark1"/>
          <w:kern w:val="24"/>
          <w:sz w:val="28"/>
          <w:szCs w:val="28"/>
          <w:lang w:eastAsia="ru-RU"/>
        </w:rPr>
        <w:t xml:space="preserve">1.занятия проводятся в режиме смены динамических поз, для чего используется специальная </w:t>
      </w:r>
      <w:proofErr w:type="spellStart"/>
      <w:r w:rsidRPr="00CB0744">
        <w:rPr>
          <w:rFonts w:ascii="Times New Roman" w:eastAsiaTheme="minorEastAsia" w:hAnsi="Times New Roman" w:cs="Times New Roman"/>
          <w:color w:val="000000" w:themeColor="dark1"/>
          <w:kern w:val="24"/>
          <w:sz w:val="28"/>
          <w:szCs w:val="28"/>
          <w:lang w:eastAsia="ru-RU"/>
        </w:rPr>
        <w:t>ростомерная</w:t>
      </w:r>
      <w:proofErr w:type="spellEnd"/>
      <w:r w:rsidRPr="00CB0744">
        <w:rPr>
          <w:rFonts w:ascii="Times New Roman" w:eastAsiaTheme="minorEastAsia" w:hAnsi="Times New Roman" w:cs="Times New Roman"/>
          <w:color w:val="000000" w:themeColor="dark1"/>
          <w:kern w:val="24"/>
          <w:sz w:val="28"/>
          <w:szCs w:val="28"/>
          <w:lang w:eastAsia="ru-RU"/>
        </w:rPr>
        <w:t xml:space="preserve"> мебель с наклонной поверхностью - парты и конторки. Основным техническим средством, обеспечивающим данную технологию, является конторка. Изменение высоты производится за счет регулировки длины </w:t>
      </w:r>
      <w:proofErr w:type="spellStart"/>
      <w:r w:rsidRPr="00CB0744">
        <w:rPr>
          <w:rFonts w:ascii="Times New Roman" w:eastAsiaTheme="minorEastAsia" w:hAnsi="Times New Roman" w:cs="Times New Roman"/>
          <w:color w:val="000000" w:themeColor="dark1"/>
          <w:kern w:val="24"/>
          <w:sz w:val="28"/>
          <w:szCs w:val="28"/>
          <w:lang w:eastAsia="ru-RU"/>
        </w:rPr>
        <w:t>металлокаркаса</w:t>
      </w:r>
      <w:proofErr w:type="spellEnd"/>
      <w:r w:rsidRPr="00CB0744">
        <w:rPr>
          <w:rFonts w:ascii="Times New Roman" w:eastAsiaTheme="minorEastAsia" w:hAnsi="Times New Roman" w:cs="Times New Roman"/>
          <w:color w:val="000000" w:themeColor="dark1"/>
          <w:kern w:val="24"/>
          <w:sz w:val="28"/>
          <w:szCs w:val="28"/>
          <w:lang w:eastAsia="ru-RU"/>
        </w:rPr>
        <w:t>. Столешница ко</w:t>
      </w:r>
      <w:r>
        <w:rPr>
          <w:rFonts w:ascii="Times New Roman" w:eastAsiaTheme="minorEastAsia" w:hAnsi="Times New Roman" w:cs="Times New Roman"/>
          <w:color w:val="000000" w:themeColor="dark1"/>
          <w:kern w:val="24"/>
          <w:sz w:val="28"/>
          <w:szCs w:val="28"/>
          <w:lang w:eastAsia="ru-RU"/>
        </w:rPr>
        <w:t>нторки позволяет использовать ее</w:t>
      </w:r>
      <w:r w:rsidRPr="00CB0744">
        <w:rPr>
          <w:rFonts w:ascii="Times New Roman" w:eastAsiaTheme="minorEastAsia" w:hAnsi="Times New Roman" w:cs="Times New Roman"/>
          <w:color w:val="000000" w:themeColor="dark1"/>
          <w:kern w:val="24"/>
          <w:sz w:val="28"/>
          <w:szCs w:val="28"/>
          <w:lang w:eastAsia="ru-RU"/>
        </w:rPr>
        <w:t xml:space="preserve"> для разного вида деятельности: письма, рисования, лепки и т.п.;</w:t>
      </w:r>
    </w:p>
    <w:p w:rsidR="00CB0744" w:rsidRPr="00CB0744" w:rsidRDefault="00CB0744" w:rsidP="00CB0744">
      <w:pPr>
        <w:spacing w:after="0" w:line="360" w:lineRule="auto"/>
        <w:ind w:left="-425"/>
        <w:jc w:val="both"/>
        <w:rPr>
          <w:rFonts w:ascii="Times New Roman" w:eastAsia="Times New Roman" w:hAnsi="Times New Roman" w:cs="Times New Roman"/>
          <w:sz w:val="24"/>
          <w:szCs w:val="24"/>
          <w:lang w:eastAsia="ru-RU"/>
        </w:rPr>
      </w:pPr>
      <w:r w:rsidRPr="00CB0744">
        <w:rPr>
          <w:rFonts w:ascii="Times New Roman" w:eastAsiaTheme="minorEastAsia" w:hAnsi="Times New Roman" w:cs="Times New Roman"/>
          <w:color w:val="000000" w:themeColor="dark1"/>
          <w:kern w:val="24"/>
          <w:sz w:val="28"/>
          <w:szCs w:val="28"/>
          <w:lang w:eastAsia="ru-RU"/>
        </w:rPr>
        <w:t xml:space="preserve">2.использование массажных ковриков. Массаж стоп имеет </w:t>
      </w:r>
      <w:proofErr w:type="spellStart"/>
      <w:r w:rsidRPr="00CB0744">
        <w:rPr>
          <w:rFonts w:ascii="Times New Roman" w:eastAsiaTheme="minorEastAsia" w:hAnsi="Times New Roman" w:cs="Times New Roman"/>
          <w:color w:val="000000" w:themeColor="dark1"/>
          <w:kern w:val="24"/>
          <w:sz w:val="28"/>
          <w:szCs w:val="28"/>
          <w:lang w:eastAsia="ru-RU"/>
        </w:rPr>
        <w:t>оздоравливающий</w:t>
      </w:r>
      <w:proofErr w:type="spellEnd"/>
      <w:r w:rsidRPr="00CB0744">
        <w:rPr>
          <w:rFonts w:ascii="Times New Roman" w:eastAsiaTheme="minorEastAsia" w:hAnsi="Times New Roman" w:cs="Times New Roman"/>
          <w:color w:val="000000" w:themeColor="dark1"/>
          <w:kern w:val="24"/>
          <w:sz w:val="28"/>
          <w:szCs w:val="28"/>
          <w:lang w:eastAsia="ru-RU"/>
        </w:rPr>
        <w:t xml:space="preserve"> эффект на весь организм в целом, т.к. на стопе имеется проекция всех органов. Благодаря применению данного метода улучшается общее состояние учащихся, происходит стимуляция активных точек и зон, повышается состояние иммунной системы, </w:t>
      </w:r>
      <w:proofErr w:type="spellStart"/>
      <w:r w:rsidRPr="00CB0744">
        <w:rPr>
          <w:rFonts w:ascii="Times New Roman" w:eastAsiaTheme="minorEastAsia" w:hAnsi="Times New Roman" w:cs="Times New Roman"/>
          <w:color w:val="000000" w:themeColor="dark1"/>
          <w:kern w:val="24"/>
          <w:sz w:val="28"/>
          <w:szCs w:val="28"/>
          <w:lang w:eastAsia="ru-RU"/>
        </w:rPr>
        <w:t>мобилизируются</w:t>
      </w:r>
      <w:proofErr w:type="spellEnd"/>
      <w:r w:rsidRPr="00CB0744">
        <w:rPr>
          <w:rFonts w:ascii="Times New Roman" w:eastAsiaTheme="minorEastAsia" w:hAnsi="Times New Roman" w:cs="Times New Roman"/>
          <w:color w:val="000000" w:themeColor="dark1"/>
          <w:kern w:val="24"/>
          <w:sz w:val="28"/>
          <w:szCs w:val="28"/>
          <w:lang w:eastAsia="ru-RU"/>
        </w:rPr>
        <w:t xml:space="preserve"> внутренние силы организма. Кроме этого, данный метод является действенным средством от плоскостопия;</w:t>
      </w:r>
    </w:p>
    <w:p w:rsidR="00CB0744" w:rsidRPr="00CB0744" w:rsidRDefault="00CB0744" w:rsidP="00CB0744">
      <w:pPr>
        <w:spacing w:after="0" w:line="360" w:lineRule="auto"/>
        <w:ind w:left="-425"/>
        <w:jc w:val="both"/>
        <w:rPr>
          <w:rFonts w:ascii="Times New Roman" w:eastAsia="Times New Roman" w:hAnsi="Times New Roman" w:cs="Times New Roman"/>
          <w:sz w:val="24"/>
          <w:szCs w:val="24"/>
          <w:lang w:eastAsia="ru-RU"/>
        </w:rPr>
      </w:pPr>
      <w:r w:rsidRPr="00CB0744">
        <w:rPr>
          <w:rFonts w:ascii="Times New Roman" w:eastAsiaTheme="minorEastAsia" w:hAnsi="Times New Roman" w:cs="Times New Roman"/>
          <w:color w:val="000000" w:themeColor="dark1"/>
          <w:kern w:val="24"/>
          <w:sz w:val="28"/>
          <w:szCs w:val="28"/>
          <w:lang w:eastAsia="ru-RU"/>
        </w:rPr>
        <w:t xml:space="preserve">3.с целью смягчения неблагоприятных последствий воздействия фактора закрытых помещений и ограниченных пространств применяются сенсорно - </w:t>
      </w:r>
      <w:proofErr w:type="spellStart"/>
      <w:r w:rsidRPr="00CB0744">
        <w:rPr>
          <w:rFonts w:ascii="Times New Roman" w:eastAsiaTheme="minorEastAsia" w:hAnsi="Times New Roman" w:cs="Times New Roman"/>
          <w:color w:val="000000" w:themeColor="dark1"/>
          <w:kern w:val="24"/>
          <w:sz w:val="28"/>
          <w:szCs w:val="28"/>
          <w:lang w:eastAsia="ru-RU"/>
        </w:rPr>
        <w:t>координаторные</w:t>
      </w:r>
      <w:proofErr w:type="spellEnd"/>
      <w:r w:rsidRPr="00CB0744">
        <w:rPr>
          <w:rFonts w:ascii="Times New Roman" w:eastAsiaTheme="minorEastAsia" w:hAnsi="Times New Roman" w:cs="Times New Roman"/>
          <w:color w:val="000000" w:themeColor="dark1"/>
          <w:kern w:val="24"/>
          <w:sz w:val="28"/>
          <w:szCs w:val="28"/>
          <w:lang w:eastAsia="ru-RU"/>
        </w:rPr>
        <w:t xml:space="preserve"> тренажи. </w:t>
      </w:r>
    </w:p>
    <w:p w:rsidR="00CB0744" w:rsidRPr="00CB0744" w:rsidRDefault="00CB0744" w:rsidP="00CB0744">
      <w:pPr>
        <w:pStyle w:val="a4"/>
        <w:spacing w:before="0" w:beforeAutospacing="0" w:after="0" w:afterAutospacing="0" w:line="360" w:lineRule="auto"/>
        <w:ind w:left="-425"/>
        <w:jc w:val="both"/>
        <w:rPr>
          <w:sz w:val="28"/>
        </w:rPr>
      </w:pPr>
      <w:r w:rsidRPr="00CB0744">
        <w:rPr>
          <w:sz w:val="28"/>
        </w:rPr>
        <w:t xml:space="preserve">Отличительной особенностью метода является то, что дидактический материал размещается на максимально возможном удалении от детей и эффективность зрительного восприятия повышается в условиях пространственного обзора. Для того, чтобы найти ответ на каждый вопрос дети совершают десятки поисковых движений глазами, головой, туловищем. Это повышает работоспособность детей и снижает утомляемость, а также способствует гармоничному формированию функций зрительного восприятия и развития сенсорно-моторных функций. </w:t>
      </w:r>
    </w:p>
    <w:p w:rsidR="00CB0744" w:rsidRPr="00CB0744" w:rsidRDefault="00CB0744" w:rsidP="00CB0744">
      <w:pPr>
        <w:pStyle w:val="a4"/>
        <w:spacing w:before="0" w:beforeAutospacing="0" w:after="0" w:afterAutospacing="0" w:line="360" w:lineRule="auto"/>
        <w:ind w:left="-425"/>
        <w:jc w:val="both"/>
        <w:rPr>
          <w:sz w:val="28"/>
        </w:rPr>
      </w:pPr>
      <w:r w:rsidRPr="00CB0744">
        <w:rPr>
          <w:sz w:val="28"/>
        </w:rPr>
        <w:lastRenderedPageBreak/>
        <w:t xml:space="preserve">4.использование </w:t>
      </w:r>
      <w:proofErr w:type="spellStart"/>
      <w:r w:rsidRPr="00CB0744">
        <w:rPr>
          <w:sz w:val="28"/>
        </w:rPr>
        <w:t>офтальмотренажера</w:t>
      </w:r>
      <w:proofErr w:type="spellEnd"/>
      <w:r w:rsidRPr="00CB0744">
        <w:rPr>
          <w:sz w:val="28"/>
        </w:rPr>
        <w:t xml:space="preserve">. Оптимальным местом для нанесения схемы тренажера является потолок. Поскольку изображение схемы на потолке несет в себе определенные технические трудности, возможно его размещение на стене или плакате. При этом цвета должны соответствовать следующим требованиям: наружный овал – красным; внутренний овал – зеленым; «крест» - золотисто-коричневым; «восьмерка» - ярко-голубым. Дети периодически становятся в центре, под или перед схемой тренажером и, следя глазами за ориентирующими стрелками траекторий, выполняют соответствующие упражнения. При этом возможно сочетание движений глазами, головой и туловищем выполняется примерно по 10-12 движений по каждой траектории (по «овалам», по «восьмерке», по «кресту»). Частота выполнения таких тренажей зависит от продолжительности пребывания детей в помещении, а также от характера зрительной работы. </w:t>
      </w:r>
      <w:r>
        <w:rPr>
          <w:sz w:val="28"/>
        </w:rPr>
        <w:t>Например</w:t>
      </w:r>
      <w:r w:rsidRPr="00CB0744">
        <w:rPr>
          <w:sz w:val="28"/>
        </w:rPr>
        <w:t>: в процессе выполнения тонко координированных зрительных операций (письмо, лепка и т.п.) рекомендуется выполнять упражнения через каждые 15-20 минут.</w:t>
      </w:r>
    </w:p>
    <w:p w:rsidR="00CB0744" w:rsidRPr="00CB0744" w:rsidRDefault="00CB0744" w:rsidP="00CB0744">
      <w:pPr>
        <w:pStyle w:val="a4"/>
        <w:spacing w:before="0" w:beforeAutospacing="0" w:after="0" w:afterAutospacing="0" w:line="360" w:lineRule="auto"/>
        <w:ind w:left="-425"/>
        <w:jc w:val="both"/>
        <w:rPr>
          <w:sz w:val="28"/>
        </w:rPr>
      </w:pPr>
      <w:r w:rsidRPr="00CB0744">
        <w:rPr>
          <w:sz w:val="28"/>
        </w:rPr>
        <w:t>5.применение экологического панно. С целью развития творческого воображения и целостного (чувственно-образного и интеллектуального) восприятия и познания мира на занятиях применяется широкоформатная картина-панно, расположенная на одной из стен кабинета и изображающая уходящий в бесконечность пейзаж, насыщенный природными и рукотворными зрительными стимулами, образами и символами национальной культуры. На ней с помощью специальных манекенов и карточек разворачиваются сюжеты урока. Использование «экологического панно» вносит огромную экспрессивность в развивающую среду.</w:t>
      </w:r>
    </w:p>
    <w:p w:rsidR="00CB0744" w:rsidRPr="00CB0744" w:rsidRDefault="00CB0744" w:rsidP="00CB0744">
      <w:pPr>
        <w:pStyle w:val="a4"/>
        <w:spacing w:before="0" w:beforeAutospacing="0" w:after="0" w:afterAutospacing="0" w:line="360" w:lineRule="auto"/>
        <w:ind w:left="-425"/>
        <w:jc w:val="both"/>
        <w:rPr>
          <w:sz w:val="28"/>
        </w:rPr>
      </w:pPr>
      <w:r w:rsidRPr="00CB0744">
        <w:rPr>
          <w:sz w:val="28"/>
        </w:rPr>
        <w:t xml:space="preserve">6.В.Ф. Базарный выступает за раздельное обучение мальчиков и девочек. </w:t>
      </w:r>
    </w:p>
    <w:p w:rsidR="00CB0744" w:rsidRPr="00CB0744" w:rsidRDefault="00CB0744" w:rsidP="00CB0744">
      <w:pPr>
        <w:pStyle w:val="a4"/>
        <w:spacing w:before="0" w:beforeAutospacing="0" w:after="0" w:afterAutospacing="0" w:line="360" w:lineRule="auto"/>
        <w:ind w:left="-425"/>
        <w:jc w:val="both"/>
        <w:rPr>
          <w:sz w:val="28"/>
        </w:rPr>
      </w:pPr>
      <w:r w:rsidRPr="00CB0744">
        <w:rPr>
          <w:sz w:val="28"/>
        </w:rPr>
        <w:t xml:space="preserve">Наблюдения показывают, что в настоящее время обращение педагогов ограничивается словом «дети», «ребята», что не способствует идентификации образа «Я», ребенка с определенной социальной ролью. Поэтому первоочередной задачей является введение в содержание занятий в дошкольных группах </w:t>
      </w:r>
      <w:proofErr w:type="spellStart"/>
      <w:r w:rsidRPr="00CB0744">
        <w:rPr>
          <w:sz w:val="28"/>
        </w:rPr>
        <w:t>полоориентированных</w:t>
      </w:r>
      <w:proofErr w:type="spellEnd"/>
      <w:r w:rsidRPr="00CB0744">
        <w:rPr>
          <w:sz w:val="28"/>
        </w:rPr>
        <w:t xml:space="preserve"> обращений к детям в тех ситуациях, когда это является уместным. Учет </w:t>
      </w:r>
      <w:proofErr w:type="spellStart"/>
      <w:r w:rsidRPr="00CB0744">
        <w:rPr>
          <w:sz w:val="28"/>
        </w:rPr>
        <w:t>полоролевых</w:t>
      </w:r>
      <w:proofErr w:type="spellEnd"/>
      <w:r w:rsidRPr="00CB0744">
        <w:rPr>
          <w:sz w:val="28"/>
        </w:rPr>
        <w:t xml:space="preserve"> особенностей дошкольников позволит </w:t>
      </w:r>
      <w:r w:rsidRPr="00CB0744">
        <w:rPr>
          <w:sz w:val="28"/>
        </w:rPr>
        <w:lastRenderedPageBreak/>
        <w:t xml:space="preserve">педагогу, организующему их двигательную деятельность, добиться высоких результатов, не нарушая ход становления личности, заложенный природой. Педагогам необходимо видеть в детях мальчиков и девочек и дифференцировать педагогический процесс в соответствии с этим. Учитывая эту дифференциацию нужно подбирать тематические игры для выделенных подгрупп. Для мальчиков предлагаются такие игры, как «Отважные путешественники», «Охотники», «Юные матросы», «Разведчики», «Строители», «Водолазы», «Пожарные», «Автогонщики».  Для девочек будут более интересны такие игры, как «Жизнь цветов», «Хозяюшки», «Кошечки», «Кукольный магазин», «Танцуют все», «Пчелки», «Бабочки», «Рыбки», и др. </w:t>
      </w:r>
    </w:p>
    <w:p w:rsidR="00CB0744" w:rsidRDefault="00CB0744" w:rsidP="00CB0744">
      <w:pPr>
        <w:pStyle w:val="a4"/>
        <w:spacing w:before="0" w:beforeAutospacing="0" w:after="0" w:afterAutospacing="0" w:line="360" w:lineRule="auto"/>
        <w:ind w:left="-425"/>
        <w:jc w:val="both"/>
        <w:rPr>
          <w:sz w:val="28"/>
        </w:rPr>
      </w:pPr>
      <w:r w:rsidRPr="00CB0744">
        <w:rPr>
          <w:sz w:val="28"/>
        </w:rPr>
        <w:t xml:space="preserve">      Внедрение здоровьесберегающей технологии Базарного В.Ф.  в учреждении дополнительного образования детей было признано инновационным видом деятельности, в связи с чем была разработана программа инновационной деятельности.</w:t>
      </w:r>
    </w:p>
    <w:p w:rsidR="00CB0744" w:rsidRDefault="00CB0744" w:rsidP="00CB0744">
      <w:pPr>
        <w:spacing w:line="360" w:lineRule="auto"/>
        <w:ind w:left="-284"/>
        <w:jc w:val="center"/>
        <w:rPr>
          <w:rFonts w:ascii="Times New Roman" w:hAnsi="Times New Roman" w:cs="Times New Roman"/>
          <w:b/>
          <w:sz w:val="28"/>
          <w:szCs w:val="28"/>
        </w:rPr>
      </w:pPr>
    </w:p>
    <w:p w:rsidR="00CB0744" w:rsidRDefault="00CB0744" w:rsidP="00CB0744">
      <w:pPr>
        <w:spacing w:line="360" w:lineRule="auto"/>
        <w:ind w:left="-284"/>
        <w:jc w:val="center"/>
        <w:rPr>
          <w:rFonts w:ascii="Times New Roman" w:hAnsi="Times New Roman" w:cs="Times New Roman"/>
          <w:b/>
          <w:sz w:val="28"/>
          <w:szCs w:val="28"/>
        </w:rPr>
      </w:pPr>
    </w:p>
    <w:p w:rsidR="00CB0744" w:rsidRDefault="00CB0744" w:rsidP="00CB0744">
      <w:pPr>
        <w:spacing w:line="360" w:lineRule="auto"/>
        <w:ind w:left="-284"/>
        <w:jc w:val="center"/>
        <w:rPr>
          <w:rFonts w:ascii="Times New Roman" w:hAnsi="Times New Roman" w:cs="Times New Roman"/>
          <w:b/>
          <w:sz w:val="28"/>
          <w:szCs w:val="28"/>
        </w:rPr>
      </w:pPr>
    </w:p>
    <w:p w:rsidR="00CB0744" w:rsidRDefault="00CB0744" w:rsidP="00CB0744">
      <w:pPr>
        <w:spacing w:line="360" w:lineRule="auto"/>
        <w:ind w:left="-284"/>
        <w:jc w:val="center"/>
        <w:rPr>
          <w:rFonts w:ascii="Times New Roman" w:hAnsi="Times New Roman" w:cs="Times New Roman"/>
          <w:b/>
          <w:sz w:val="28"/>
          <w:szCs w:val="28"/>
        </w:rPr>
      </w:pPr>
    </w:p>
    <w:p w:rsidR="00CB0744" w:rsidRDefault="00CB0744" w:rsidP="00CB0744">
      <w:pPr>
        <w:spacing w:line="360" w:lineRule="auto"/>
        <w:ind w:left="-284"/>
        <w:jc w:val="center"/>
        <w:rPr>
          <w:rFonts w:ascii="Times New Roman" w:hAnsi="Times New Roman" w:cs="Times New Roman"/>
          <w:b/>
          <w:sz w:val="28"/>
          <w:szCs w:val="28"/>
        </w:rPr>
      </w:pPr>
    </w:p>
    <w:p w:rsidR="00CB0744" w:rsidRDefault="00CB0744" w:rsidP="00CB0744">
      <w:pPr>
        <w:spacing w:line="360" w:lineRule="auto"/>
        <w:ind w:left="-284"/>
        <w:jc w:val="center"/>
        <w:rPr>
          <w:rFonts w:ascii="Times New Roman" w:hAnsi="Times New Roman" w:cs="Times New Roman"/>
          <w:b/>
          <w:sz w:val="28"/>
          <w:szCs w:val="28"/>
        </w:rPr>
      </w:pPr>
    </w:p>
    <w:p w:rsidR="00904B54" w:rsidRDefault="00904B54" w:rsidP="00CB0744">
      <w:pPr>
        <w:spacing w:line="360" w:lineRule="auto"/>
        <w:ind w:left="-284"/>
        <w:jc w:val="center"/>
        <w:rPr>
          <w:rFonts w:ascii="Times New Roman" w:hAnsi="Times New Roman" w:cs="Times New Roman"/>
          <w:b/>
          <w:sz w:val="28"/>
          <w:szCs w:val="28"/>
        </w:rPr>
      </w:pPr>
    </w:p>
    <w:p w:rsidR="00904B54" w:rsidRDefault="00904B54" w:rsidP="00CB0744">
      <w:pPr>
        <w:spacing w:line="360" w:lineRule="auto"/>
        <w:ind w:left="-284"/>
        <w:jc w:val="center"/>
        <w:rPr>
          <w:rFonts w:ascii="Times New Roman" w:hAnsi="Times New Roman" w:cs="Times New Roman"/>
          <w:b/>
          <w:sz w:val="28"/>
          <w:szCs w:val="28"/>
        </w:rPr>
      </w:pPr>
    </w:p>
    <w:p w:rsidR="00904B54" w:rsidRDefault="00904B54" w:rsidP="00CB0744">
      <w:pPr>
        <w:spacing w:line="360" w:lineRule="auto"/>
        <w:ind w:left="-284"/>
        <w:jc w:val="center"/>
        <w:rPr>
          <w:rFonts w:ascii="Times New Roman" w:hAnsi="Times New Roman" w:cs="Times New Roman"/>
          <w:b/>
          <w:sz w:val="28"/>
          <w:szCs w:val="28"/>
        </w:rPr>
      </w:pPr>
    </w:p>
    <w:p w:rsidR="00CB0744" w:rsidRDefault="00CB0744" w:rsidP="00CB0744">
      <w:pPr>
        <w:spacing w:line="360" w:lineRule="auto"/>
        <w:ind w:left="-284"/>
        <w:jc w:val="center"/>
        <w:rPr>
          <w:rFonts w:ascii="Times New Roman" w:hAnsi="Times New Roman" w:cs="Times New Roman"/>
          <w:b/>
          <w:sz w:val="28"/>
          <w:szCs w:val="28"/>
        </w:rPr>
      </w:pPr>
    </w:p>
    <w:p w:rsidR="00CB0744" w:rsidRDefault="00CB0744" w:rsidP="00CB0744">
      <w:pPr>
        <w:spacing w:line="360" w:lineRule="auto"/>
        <w:ind w:left="-284"/>
        <w:jc w:val="center"/>
        <w:rPr>
          <w:rFonts w:ascii="Times New Roman" w:hAnsi="Times New Roman" w:cs="Times New Roman"/>
          <w:b/>
          <w:sz w:val="28"/>
          <w:szCs w:val="28"/>
        </w:rPr>
      </w:pPr>
    </w:p>
    <w:p w:rsidR="00CB0744" w:rsidRDefault="00CB0744" w:rsidP="00CB0744">
      <w:pPr>
        <w:spacing w:line="360" w:lineRule="auto"/>
        <w:ind w:left="-284"/>
        <w:jc w:val="center"/>
        <w:rPr>
          <w:rFonts w:ascii="Times New Roman" w:hAnsi="Times New Roman" w:cs="Times New Roman"/>
          <w:b/>
          <w:sz w:val="28"/>
          <w:szCs w:val="28"/>
        </w:rPr>
      </w:pPr>
    </w:p>
    <w:p w:rsidR="00CB0744" w:rsidRDefault="00CB0744" w:rsidP="00CB0744">
      <w:pPr>
        <w:spacing w:line="360" w:lineRule="auto"/>
        <w:ind w:left="-284"/>
        <w:jc w:val="center"/>
        <w:rPr>
          <w:rFonts w:ascii="Times New Roman" w:hAnsi="Times New Roman" w:cs="Times New Roman"/>
          <w:b/>
          <w:sz w:val="28"/>
          <w:szCs w:val="28"/>
        </w:rPr>
      </w:pPr>
    </w:p>
    <w:p w:rsidR="00CB0744" w:rsidRDefault="00CB0744" w:rsidP="00CB0744">
      <w:pPr>
        <w:spacing w:line="360" w:lineRule="auto"/>
        <w:ind w:left="-284"/>
        <w:jc w:val="center"/>
        <w:rPr>
          <w:rFonts w:ascii="Times New Roman" w:hAnsi="Times New Roman" w:cs="Times New Roman"/>
          <w:b/>
          <w:sz w:val="28"/>
          <w:szCs w:val="28"/>
        </w:rPr>
      </w:pPr>
    </w:p>
    <w:p w:rsidR="00CB0744" w:rsidRPr="00CB0744" w:rsidRDefault="00CB0744" w:rsidP="00CB0744">
      <w:pPr>
        <w:spacing w:after="0" w:line="240" w:lineRule="auto"/>
        <w:ind w:left="-284"/>
        <w:contextualSpacing/>
        <w:jc w:val="center"/>
        <w:rPr>
          <w:rFonts w:ascii="Times New Roman" w:hAnsi="Times New Roman" w:cs="Times New Roman"/>
          <w:sz w:val="28"/>
          <w:szCs w:val="28"/>
        </w:rPr>
      </w:pPr>
      <w:r w:rsidRPr="00CB0744">
        <w:rPr>
          <w:rFonts w:ascii="Times New Roman" w:hAnsi="Times New Roman" w:cs="Times New Roman"/>
          <w:sz w:val="28"/>
          <w:szCs w:val="28"/>
        </w:rPr>
        <w:t>Муниципальное бюджетное образовательное учреждение</w:t>
      </w:r>
    </w:p>
    <w:p w:rsidR="00CB0744" w:rsidRPr="00CB0744" w:rsidRDefault="00CB0744" w:rsidP="00CB0744">
      <w:pPr>
        <w:spacing w:after="0" w:line="240" w:lineRule="auto"/>
        <w:ind w:left="-284"/>
        <w:contextualSpacing/>
        <w:jc w:val="center"/>
        <w:rPr>
          <w:rFonts w:ascii="Times New Roman" w:hAnsi="Times New Roman" w:cs="Times New Roman"/>
          <w:sz w:val="28"/>
          <w:szCs w:val="28"/>
        </w:rPr>
      </w:pPr>
      <w:r>
        <w:rPr>
          <w:rFonts w:ascii="Times New Roman" w:hAnsi="Times New Roman" w:cs="Times New Roman"/>
          <w:sz w:val="28"/>
          <w:szCs w:val="28"/>
        </w:rPr>
        <w:t>д</w:t>
      </w:r>
      <w:r w:rsidRPr="00CB0744">
        <w:rPr>
          <w:rFonts w:ascii="Times New Roman" w:hAnsi="Times New Roman" w:cs="Times New Roman"/>
          <w:sz w:val="28"/>
          <w:szCs w:val="28"/>
        </w:rPr>
        <w:t>ополнительного образования детей</w:t>
      </w:r>
    </w:p>
    <w:p w:rsidR="00CB0744" w:rsidRPr="00CB0744" w:rsidRDefault="00CB0744" w:rsidP="00CB0744">
      <w:pPr>
        <w:spacing w:after="0" w:line="240" w:lineRule="auto"/>
        <w:ind w:left="-284"/>
        <w:contextualSpacing/>
        <w:jc w:val="center"/>
        <w:rPr>
          <w:rFonts w:ascii="Times New Roman" w:hAnsi="Times New Roman" w:cs="Times New Roman"/>
          <w:sz w:val="28"/>
          <w:szCs w:val="28"/>
        </w:rPr>
      </w:pPr>
      <w:r w:rsidRPr="00CB0744">
        <w:rPr>
          <w:rFonts w:ascii="Times New Roman" w:hAnsi="Times New Roman" w:cs="Times New Roman"/>
          <w:sz w:val="28"/>
          <w:szCs w:val="28"/>
        </w:rPr>
        <w:t>Центр детского творчества</w:t>
      </w:r>
    </w:p>
    <w:p w:rsidR="00CB0744" w:rsidRPr="00CB0744" w:rsidRDefault="00CB0744" w:rsidP="00CB0744">
      <w:pPr>
        <w:spacing w:after="0" w:line="240" w:lineRule="auto"/>
        <w:ind w:left="-284"/>
        <w:contextualSpacing/>
        <w:jc w:val="center"/>
        <w:rPr>
          <w:rFonts w:ascii="Times New Roman" w:hAnsi="Times New Roman" w:cs="Times New Roman"/>
          <w:sz w:val="28"/>
          <w:szCs w:val="28"/>
        </w:rPr>
      </w:pPr>
      <w:proofErr w:type="spellStart"/>
      <w:r w:rsidRPr="00CB0744">
        <w:rPr>
          <w:rFonts w:ascii="Times New Roman" w:hAnsi="Times New Roman" w:cs="Times New Roman"/>
          <w:sz w:val="28"/>
          <w:szCs w:val="28"/>
        </w:rPr>
        <w:t>пгт.Ноглики</w:t>
      </w:r>
      <w:proofErr w:type="spellEnd"/>
    </w:p>
    <w:p w:rsidR="00CB0744" w:rsidRDefault="00CB0744" w:rsidP="00CB0744">
      <w:pPr>
        <w:spacing w:line="360" w:lineRule="auto"/>
        <w:ind w:left="-284"/>
        <w:jc w:val="center"/>
        <w:rPr>
          <w:rFonts w:ascii="Times New Roman" w:hAnsi="Times New Roman" w:cs="Times New Roman"/>
          <w:b/>
          <w:sz w:val="28"/>
          <w:szCs w:val="28"/>
        </w:rPr>
      </w:pPr>
    </w:p>
    <w:p w:rsidR="00CB0744" w:rsidRDefault="00CB0744" w:rsidP="00CB0744">
      <w:pPr>
        <w:spacing w:line="360" w:lineRule="auto"/>
        <w:ind w:left="-284"/>
        <w:jc w:val="center"/>
        <w:rPr>
          <w:rFonts w:ascii="Times New Roman" w:hAnsi="Times New Roman" w:cs="Times New Roman"/>
          <w:b/>
          <w:sz w:val="28"/>
          <w:szCs w:val="28"/>
        </w:rPr>
      </w:pPr>
    </w:p>
    <w:p w:rsidR="00CB0744" w:rsidRDefault="00CB0744" w:rsidP="00CB0744">
      <w:pPr>
        <w:spacing w:line="360" w:lineRule="auto"/>
        <w:ind w:left="-284"/>
        <w:jc w:val="center"/>
        <w:rPr>
          <w:rFonts w:ascii="Times New Roman" w:hAnsi="Times New Roman" w:cs="Times New Roman"/>
          <w:b/>
          <w:sz w:val="28"/>
          <w:szCs w:val="28"/>
        </w:rPr>
      </w:pPr>
      <w:r w:rsidRPr="00ED1236">
        <w:rPr>
          <w:rFonts w:ascii="Times New Roman" w:hAnsi="Times New Roman" w:cs="Times New Roman"/>
          <w:b/>
          <w:sz w:val="28"/>
          <w:szCs w:val="28"/>
        </w:rPr>
        <w:t>ПРОГР</w:t>
      </w:r>
      <w:r>
        <w:rPr>
          <w:rFonts w:ascii="Times New Roman" w:hAnsi="Times New Roman" w:cs="Times New Roman"/>
          <w:b/>
          <w:sz w:val="28"/>
          <w:szCs w:val="28"/>
        </w:rPr>
        <w:t>АММА ИННОВАЦИОННОЙ ДЕЯТЕЛЬНОСТИ</w:t>
      </w:r>
    </w:p>
    <w:p w:rsidR="00CB0744" w:rsidRDefault="00CB0744" w:rsidP="00CB0744">
      <w:pPr>
        <w:spacing w:line="360" w:lineRule="auto"/>
        <w:ind w:left="-284"/>
        <w:jc w:val="center"/>
        <w:rPr>
          <w:rFonts w:ascii="Times New Roman" w:hAnsi="Times New Roman" w:cs="Times New Roman"/>
          <w:b/>
          <w:sz w:val="28"/>
          <w:szCs w:val="28"/>
        </w:rPr>
      </w:pPr>
      <w:r>
        <w:rPr>
          <w:rFonts w:ascii="Times New Roman" w:hAnsi="Times New Roman" w:cs="Times New Roman"/>
          <w:b/>
          <w:sz w:val="28"/>
          <w:szCs w:val="28"/>
        </w:rPr>
        <w:t>Горошко Ольги Владимировны</w:t>
      </w:r>
    </w:p>
    <w:p w:rsidR="00CB0744" w:rsidRDefault="00CB0744" w:rsidP="00CB0744">
      <w:pPr>
        <w:spacing w:line="360" w:lineRule="auto"/>
        <w:ind w:left="-284"/>
        <w:jc w:val="center"/>
        <w:rPr>
          <w:rFonts w:ascii="Times New Roman" w:hAnsi="Times New Roman" w:cs="Times New Roman"/>
          <w:b/>
          <w:sz w:val="28"/>
          <w:szCs w:val="28"/>
        </w:rPr>
      </w:pPr>
      <w:r>
        <w:rPr>
          <w:rFonts w:ascii="Times New Roman" w:hAnsi="Times New Roman" w:cs="Times New Roman"/>
          <w:b/>
          <w:sz w:val="28"/>
          <w:szCs w:val="28"/>
        </w:rPr>
        <w:t>Педагога дополнительного образования</w:t>
      </w:r>
    </w:p>
    <w:p w:rsidR="00CB0744" w:rsidRDefault="00CB0744" w:rsidP="00CB0744">
      <w:pPr>
        <w:spacing w:line="360" w:lineRule="auto"/>
        <w:ind w:left="-284"/>
        <w:jc w:val="center"/>
        <w:rPr>
          <w:rFonts w:ascii="Times New Roman" w:hAnsi="Times New Roman" w:cs="Times New Roman"/>
          <w:b/>
          <w:sz w:val="28"/>
          <w:szCs w:val="28"/>
        </w:rPr>
      </w:pPr>
      <w:r>
        <w:rPr>
          <w:rFonts w:ascii="Times New Roman" w:hAnsi="Times New Roman" w:cs="Times New Roman"/>
          <w:b/>
          <w:sz w:val="28"/>
          <w:szCs w:val="28"/>
        </w:rPr>
        <w:t xml:space="preserve">МБОУ ДОД ЦДТ </w:t>
      </w:r>
      <w:proofErr w:type="spellStart"/>
      <w:r>
        <w:rPr>
          <w:rFonts w:ascii="Times New Roman" w:hAnsi="Times New Roman" w:cs="Times New Roman"/>
          <w:b/>
          <w:sz w:val="28"/>
          <w:szCs w:val="28"/>
        </w:rPr>
        <w:t>пгт.Ноглики</w:t>
      </w:r>
      <w:proofErr w:type="spellEnd"/>
    </w:p>
    <w:p w:rsidR="00CB0744" w:rsidRDefault="00CB0744" w:rsidP="00CB0744">
      <w:pPr>
        <w:pStyle w:val="a4"/>
        <w:spacing w:before="0" w:beforeAutospacing="0" w:after="0" w:afterAutospacing="0" w:line="360" w:lineRule="auto"/>
        <w:ind w:left="-426" w:firstLine="426"/>
        <w:jc w:val="center"/>
        <w:rPr>
          <w:rFonts w:eastAsiaTheme="minorEastAsia"/>
          <w:color w:val="000000" w:themeColor="dark1"/>
          <w:kern w:val="24"/>
          <w:sz w:val="28"/>
          <w:szCs w:val="28"/>
        </w:rPr>
      </w:pPr>
      <w:r>
        <w:rPr>
          <w:b/>
          <w:sz w:val="28"/>
          <w:szCs w:val="28"/>
        </w:rPr>
        <w:t xml:space="preserve">ТЕМА: </w:t>
      </w:r>
      <w:r>
        <w:rPr>
          <w:rFonts w:eastAsiaTheme="minorEastAsia"/>
          <w:i/>
          <w:iCs/>
          <w:color w:val="000000" w:themeColor="text1"/>
          <w:kern w:val="24"/>
          <w:sz w:val="28"/>
          <w:szCs w:val="28"/>
        </w:rPr>
        <w:t>«</w:t>
      </w:r>
      <w:r>
        <w:rPr>
          <w:rFonts w:eastAsiaTheme="minorEastAsia"/>
          <w:color w:val="000000" w:themeColor="dark1"/>
          <w:kern w:val="24"/>
          <w:sz w:val="28"/>
          <w:szCs w:val="28"/>
        </w:rPr>
        <w:t>Внедрение здоровьесберегающей технологии В.Ф. Базарного</w:t>
      </w:r>
    </w:p>
    <w:p w:rsidR="00CB0744" w:rsidRDefault="00CB0744" w:rsidP="00CB0744">
      <w:pPr>
        <w:pStyle w:val="a4"/>
        <w:spacing w:before="0" w:beforeAutospacing="0" w:after="0" w:afterAutospacing="0" w:line="360" w:lineRule="auto"/>
        <w:ind w:left="-426" w:firstLine="426"/>
        <w:jc w:val="center"/>
        <w:rPr>
          <w:rFonts w:eastAsiaTheme="minorEastAsia"/>
          <w:color w:val="000000" w:themeColor="dark1"/>
          <w:kern w:val="24"/>
          <w:sz w:val="28"/>
          <w:szCs w:val="28"/>
        </w:rPr>
      </w:pPr>
      <w:r>
        <w:rPr>
          <w:rFonts w:eastAsiaTheme="minorEastAsia"/>
          <w:color w:val="000000" w:themeColor="dark1"/>
          <w:kern w:val="24"/>
          <w:sz w:val="28"/>
          <w:szCs w:val="28"/>
        </w:rPr>
        <w:t xml:space="preserve"> в учебно-воспитательный процесс объединения «</w:t>
      </w:r>
      <w:proofErr w:type="spellStart"/>
      <w:r>
        <w:rPr>
          <w:rFonts w:eastAsiaTheme="minorEastAsia"/>
          <w:color w:val="000000" w:themeColor="dark1"/>
          <w:kern w:val="24"/>
          <w:sz w:val="28"/>
          <w:szCs w:val="28"/>
        </w:rPr>
        <w:t>Любознайка</w:t>
      </w:r>
      <w:proofErr w:type="spellEnd"/>
      <w:r>
        <w:rPr>
          <w:rFonts w:eastAsiaTheme="minorEastAsia"/>
          <w:color w:val="000000" w:themeColor="dark1"/>
          <w:kern w:val="24"/>
          <w:sz w:val="28"/>
          <w:szCs w:val="28"/>
        </w:rPr>
        <w:t>».</w:t>
      </w:r>
    </w:p>
    <w:p w:rsidR="00CB0744" w:rsidRDefault="00904B54" w:rsidP="00CB0744">
      <w:pPr>
        <w:spacing w:line="360" w:lineRule="auto"/>
        <w:ind w:left="-284"/>
        <w:jc w:val="center"/>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2793365</wp:posOffset>
            </wp:positionH>
            <wp:positionV relativeFrom="paragraph">
              <wp:posOffset>353060</wp:posOffset>
            </wp:positionV>
            <wp:extent cx="2726055" cy="3811270"/>
            <wp:effectExtent l="0" t="0" r="0" b="0"/>
            <wp:wrapThrough wrapText="bothSides">
              <wp:wrapPolygon edited="0">
                <wp:start x="0" y="0"/>
                <wp:lineTo x="0" y="21485"/>
                <wp:lineTo x="21434" y="21485"/>
                <wp:lineTo x="21434"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6055" cy="3811270"/>
                    </a:xfrm>
                    <a:prstGeom prst="rect">
                      <a:avLst/>
                    </a:prstGeom>
                    <a:noFill/>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margin">
              <wp:posOffset>-317500</wp:posOffset>
            </wp:positionH>
            <wp:positionV relativeFrom="paragraph">
              <wp:posOffset>369570</wp:posOffset>
            </wp:positionV>
            <wp:extent cx="2923540" cy="3814445"/>
            <wp:effectExtent l="0" t="0" r="0" b="0"/>
            <wp:wrapThrough wrapText="bothSides">
              <wp:wrapPolygon edited="0">
                <wp:start x="0" y="0"/>
                <wp:lineTo x="0" y="21467"/>
                <wp:lineTo x="21394" y="21467"/>
                <wp:lineTo x="21394"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3540" cy="3814445"/>
                    </a:xfrm>
                    <a:prstGeom prst="rect">
                      <a:avLst/>
                    </a:prstGeom>
                    <a:noFill/>
                  </pic:spPr>
                </pic:pic>
              </a:graphicData>
            </a:graphic>
          </wp:anchor>
        </w:drawing>
      </w:r>
    </w:p>
    <w:p w:rsidR="00CB0744" w:rsidRDefault="00CB0744" w:rsidP="00CB0744">
      <w:pPr>
        <w:spacing w:line="360" w:lineRule="auto"/>
        <w:ind w:left="-284"/>
        <w:jc w:val="center"/>
        <w:rPr>
          <w:rFonts w:ascii="Times New Roman" w:hAnsi="Times New Roman" w:cs="Times New Roman"/>
          <w:b/>
          <w:sz w:val="28"/>
          <w:szCs w:val="28"/>
        </w:rPr>
      </w:pPr>
    </w:p>
    <w:p w:rsidR="00CB0744" w:rsidRDefault="00CB0744" w:rsidP="00CB0744">
      <w:pPr>
        <w:spacing w:line="360" w:lineRule="auto"/>
        <w:ind w:left="-284"/>
        <w:jc w:val="center"/>
        <w:rPr>
          <w:rFonts w:ascii="Times New Roman" w:hAnsi="Times New Roman" w:cs="Times New Roman"/>
          <w:b/>
          <w:sz w:val="28"/>
          <w:szCs w:val="28"/>
        </w:rPr>
      </w:pPr>
    </w:p>
    <w:p w:rsidR="00CB0744" w:rsidRDefault="00CB0744" w:rsidP="00CB0744">
      <w:pPr>
        <w:spacing w:line="360" w:lineRule="auto"/>
        <w:ind w:left="-284"/>
        <w:jc w:val="center"/>
        <w:rPr>
          <w:rFonts w:ascii="Times New Roman" w:hAnsi="Times New Roman" w:cs="Times New Roman"/>
          <w:b/>
          <w:sz w:val="28"/>
          <w:szCs w:val="28"/>
        </w:rPr>
      </w:pPr>
    </w:p>
    <w:p w:rsidR="00CB0744" w:rsidRDefault="00CB0744" w:rsidP="00CB0744">
      <w:pPr>
        <w:spacing w:line="360" w:lineRule="auto"/>
        <w:ind w:left="-284"/>
        <w:jc w:val="center"/>
        <w:rPr>
          <w:rFonts w:ascii="Times New Roman" w:hAnsi="Times New Roman" w:cs="Times New Roman"/>
          <w:b/>
          <w:sz w:val="28"/>
          <w:szCs w:val="28"/>
        </w:rPr>
      </w:pPr>
    </w:p>
    <w:p w:rsidR="00CB0744" w:rsidRDefault="00CB0744" w:rsidP="00CB0744">
      <w:pPr>
        <w:spacing w:line="360" w:lineRule="auto"/>
        <w:ind w:left="-284"/>
        <w:jc w:val="center"/>
        <w:rPr>
          <w:rFonts w:ascii="Times New Roman" w:hAnsi="Times New Roman" w:cs="Times New Roman"/>
          <w:b/>
          <w:sz w:val="28"/>
          <w:szCs w:val="28"/>
        </w:rPr>
      </w:pPr>
    </w:p>
    <w:p w:rsidR="00CB0744" w:rsidRDefault="00CB0744" w:rsidP="00CB0744">
      <w:pPr>
        <w:spacing w:line="360" w:lineRule="auto"/>
        <w:ind w:left="-284"/>
        <w:jc w:val="center"/>
        <w:rPr>
          <w:rFonts w:ascii="Times New Roman" w:hAnsi="Times New Roman" w:cs="Times New Roman"/>
          <w:b/>
          <w:sz w:val="28"/>
          <w:szCs w:val="28"/>
        </w:rPr>
      </w:pPr>
    </w:p>
    <w:p w:rsidR="00CB0744" w:rsidRDefault="00CB0744" w:rsidP="00CB0744">
      <w:pPr>
        <w:spacing w:line="360" w:lineRule="auto"/>
        <w:ind w:left="-284"/>
        <w:jc w:val="center"/>
        <w:rPr>
          <w:rFonts w:ascii="Times New Roman" w:hAnsi="Times New Roman" w:cs="Times New Roman"/>
          <w:b/>
          <w:sz w:val="28"/>
          <w:szCs w:val="28"/>
        </w:rPr>
      </w:pPr>
    </w:p>
    <w:p w:rsidR="00CB0744" w:rsidRDefault="00CB0744" w:rsidP="00CB0744">
      <w:pPr>
        <w:spacing w:line="360" w:lineRule="auto"/>
        <w:ind w:left="-284"/>
        <w:jc w:val="center"/>
        <w:rPr>
          <w:rFonts w:ascii="Times New Roman" w:hAnsi="Times New Roman" w:cs="Times New Roman"/>
          <w:b/>
          <w:sz w:val="28"/>
          <w:szCs w:val="28"/>
        </w:rPr>
      </w:pPr>
    </w:p>
    <w:p w:rsidR="00904B54" w:rsidRDefault="00904B54" w:rsidP="00CB0744">
      <w:pPr>
        <w:spacing w:line="360" w:lineRule="auto"/>
        <w:ind w:left="-284"/>
        <w:jc w:val="center"/>
        <w:rPr>
          <w:rFonts w:ascii="Times New Roman" w:hAnsi="Times New Roman" w:cs="Times New Roman"/>
          <w:b/>
          <w:sz w:val="28"/>
          <w:szCs w:val="28"/>
        </w:rPr>
      </w:pPr>
    </w:p>
    <w:p w:rsidR="00CB0744" w:rsidRDefault="00CB0744" w:rsidP="00CB0744">
      <w:pPr>
        <w:spacing w:line="360" w:lineRule="auto"/>
        <w:ind w:left="-284"/>
        <w:jc w:val="center"/>
        <w:rPr>
          <w:rFonts w:ascii="Times New Roman" w:hAnsi="Times New Roman" w:cs="Times New Roman"/>
          <w:b/>
          <w:sz w:val="28"/>
          <w:szCs w:val="28"/>
        </w:rPr>
      </w:pPr>
    </w:p>
    <w:p w:rsidR="00CB0744" w:rsidRDefault="00CB0744" w:rsidP="00CB0744">
      <w:pPr>
        <w:spacing w:line="360" w:lineRule="auto"/>
        <w:ind w:left="-284"/>
        <w:jc w:val="center"/>
        <w:rPr>
          <w:rFonts w:ascii="Times New Roman" w:hAnsi="Times New Roman" w:cs="Times New Roman"/>
          <w:b/>
          <w:sz w:val="28"/>
          <w:szCs w:val="28"/>
        </w:rPr>
      </w:pPr>
    </w:p>
    <w:p w:rsidR="00904B54" w:rsidRDefault="00904B54" w:rsidP="00CB0744">
      <w:pPr>
        <w:spacing w:line="360" w:lineRule="auto"/>
        <w:ind w:left="-284"/>
        <w:jc w:val="center"/>
        <w:rPr>
          <w:rFonts w:ascii="Times New Roman" w:hAnsi="Times New Roman" w:cs="Times New Roman"/>
          <w:b/>
          <w:sz w:val="28"/>
          <w:szCs w:val="28"/>
        </w:rPr>
      </w:pPr>
    </w:p>
    <w:p w:rsidR="00CB0744" w:rsidRPr="00041757" w:rsidRDefault="00CB0744" w:rsidP="00CB0744">
      <w:pPr>
        <w:pStyle w:val="a3"/>
        <w:numPr>
          <w:ilvl w:val="0"/>
          <w:numId w:val="3"/>
        </w:numPr>
        <w:spacing w:line="360" w:lineRule="auto"/>
        <w:ind w:left="-284" w:firstLine="0"/>
        <w:jc w:val="both"/>
        <w:rPr>
          <w:sz w:val="28"/>
          <w:szCs w:val="28"/>
          <w:u w:val="single"/>
        </w:rPr>
      </w:pPr>
      <w:proofErr w:type="spellStart"/>
      <w:r w:rsidRPr="00ED1236">
        <w:rPr>
          <w:b/>
          <w:sz w:val="28"/>
          <w:szCs w:val="28"/>
        </w:rPr>
        <w:lastRenderedPageBreak/>
        <w:t>Цель:</w:t>
      </w:r>
      <w:r w:rsidRPr="00041757">
        <w:rPr>
          <w:sz w:val="28"/>
          <w:szCs w:val="28"/>
          <w:u w:val="single"/>
        </w:rPr>
        <w:t>внедрение</w:t>
      </w:r>
      <w:proofErr w:type="spellEnd"/>
      <w:r w:rsidRPr="00041757">
        <w:rPr>
          <w:sz w:val="28"/>
          <w:szCs w:val="28"/>
          <w:u w:val="single"/>
        </w:rPr>
        <w:t xml:space="preserve"> </w:t>
      </w:r>
      <w:r>
        <w:rPr>
          <w:sz w:val="28"/>
          <w:szCs w:val="28"/>
          <w:u w:val="single"/>
        </w:rPr>
        <w:t xml:space="preserve">здоровьесберегающей технологии В.Ф. Базарного в учебно-воспитательный процесс </w:t>
      </w:r>
      <w:r w:rsidRPr="00041757">
        <w:rPr>
          <w:sz w:val="28"/>
          <w:szCs w:val="28"/>
          <w:u w:val="single"/>
        </w:rPr>
        <w:t>объединения «</w:t>
      </w:r>
      <w:proofErr w:type="spellStart"/>
      <w:r w:rsidRPr="00041757">
        <w:rPr>
          <w:sz w:val="28"/>
          <w:szCs w:val="28"/>
          <w:u w:val="single"/>
        </w:rPr>
        <w:t>Любознайка</w:t>
      </w:r>
      <w:proofErr w:type="spellEnd"/>
      <w:r w:rsidRPr="00041757">
        <w:rPr>
          <w:sz w:val="28"/>
          <w:szCs w:val="28"/>
          <w:u w:val="single"/>
        </w:rPr>
        <w:t>»</w:t>
      </w:r>
      <w:r>
        <w:rPr>
          <w:sz w:val="28"/>
          <w:szCs w:val="28"/>
          <w:u w:val="single"/>
        </w:rPr>
        <w:t xml:space="preserve">, способствующей созданию условий для </w:t>
      </w:r>
      <w:r w:rsidRPr="00041757">
        <w:rPr>
          <w:sz w:val="28"/>
          <w:szCs w:val="28"/>
          <w:u w:val="single"/>
        </w:rPr>
        <w:t xml:space="preserve">сохранения и </w:t>
      </w:r>
      <w:r>
        <w:rPr>
          <w:sz w:val="28"/>
          <w:szCs w:val="28"/>
          <w:u w:val="single"/>
        </w:rPr>
        <w:t>укрепления здоровья обучающихся.</w:t>
      </w:r>
    </w:p>
    <w:p w:rsidR="00CB0744" w:rsidRDefault="00CB0744" w:rsidP="00CB0744">
      <w:pPr>
        <w:spacing w:line="360" w:lineRule="auto"/>
        <w:ind w:left="-284"/>
        <w:contextualSpacing/>
        <w:rPr>
          <w:rFonts w:ascii="Times New Roman" w:eastAsia="Times New Roman" w:hAnsi="Times New Roman" w:cs="Times New Roman"/>
          <w:sz w:val="28"/>
          <w:szCs w:val="28"/>
          <w:lang w:eastAsia="ru-RU"/>
        </w:rPr>
      </w:pPr>
      <w:r>
        <w:rPr>
          <w:rFonts w:ascii="Times New Roman" w:hAnsi="Times New Roman" w:cs="Times New Roman"/>
          <w:b/>
          <w:sz w:val="28"/>
          <w:szCs w:val="28"/>
        </w:rPr>
        <w:t xml:space="preserve">2. </w:t>
      </w:r>
      <w:r w:rsidRPr="00ED1236">
        <w:rPr>
          <w:rFonts w:ascii="Times New Roman" w:hAnsi="Times New Roman" w:cs="Times New Roman"/>
          <w:b/>
          <w:sz w:val="28"/>
          <w:szCs w:val="28"/>
        </w:rPr>
        <w:t>Задачи:</w:t>
      </w:r>
    </w:p>
    <w:p w:rsidR="00CB0744" w:rsidRDefault="00CB0744" w:rsidP="00CB0744">
      <w:pPr>
        <w:spacing w:after="0" w:line="360" w:lineRule="auto"/>
        <w:ind w:left="-28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подготовить материально-техническую базу объединения «</w:t>
      </w:r>
      <w:proofErr w:type="spellStart"/>
      <w:r>
        <w:rPr>
          <w:rFonts w:ascii="Times New Roman" w:eastAsia="Times New Roman" w:hAnsi="Times New Roman" w:cs="Times New Roman"/>
          <w:sz w:val="28"/>
          <w:szCs w:val="28"/>
          <w:lang w:eastAsia="ru-RU"/>
        </w:rPr>
        <w:t>Любознайка</w:t>
      </w:r>
      <w:proofErr w:type="spellEnd"/>
      <w:r>
        <w:rPr>
          <w:rFonts w:ascii="Times New Roman" w:eastAsia="Times New Roman" w:hAnsi="Times New Roman" w:cs="Times New Roman"/>
          <w:sz w:val="28"/>
          <w:szCs w:val="28"/>
          <w:lang w:eastAsia="ru-RU"/>
        </w:rPr>
        <w:t>» к внедрению здоровьесберегающей технологии;</w:t>
      </w:r>
    </w:p>
    <w:p w:rsidR="00CB0744" w:rsidRPr="003602A1" w:rsidRDefault="00CB0744" w:rsidP="00CB0744">
      <w:pPr>
        <w:spacing w:after="0" w:line="360" w:lineRule="auto"/>
        <w:ind w:left="-28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провести ряд</w:t>
      </w:r>
      <w:r w:rsidRPr="003602A1">
        <w:rPr>
          <w:rFonts w:ascii="Times New Roman" w:eastAsia="Times New Roman" w:hAnsi="Times New Roman" w:cs="Times New Roman"/>
          <w:sz w:val="28"/>
          <w:szCs w:val="28"/>
          <w:lang w:eastAsia="ru-RU"/>
        </w:rPr>
        <w:t xml:space="preserve"> обучающих семинаров по вопросам внедрения здоровьесберегающей технологии В.Ф. Базарного для педагогов, ведущих учебно-воспитательную деятельн</w:t>
      </w:r>
      <w:r>
        <w:rPr>
          <w:rFonts w:ascii="Times New Roman" w:eastAsia="Times New Roman" w:hAnsi="Times New Roman" w:cs="Times New Roman"/>
          <w:sz w:val="28"/>
          <w:szCs w:val="28"/>
          <w:lang w:eastAsia="ru-RU"/>
        </w:rPr>
        <w:t>ость в объединении «</w:t>
      </w:r>
      <w:proofErr w:type="spellStart"/>
      <w:r>
        <w:rPr>
          <w:rFonts w:ascii="Times New Roman" w:eastAsia="Times New Roman" w:hAnsi="Times New Roman" w:cs="Times New Roman"/>
          <w:sz w:val="28"/>
          <w:szCs w:val="28"/>
          <w:lang w:eastAsia="ru-RU"/>
        </w:rPr>
        <w:t>Любознайка</w:t>
      </w:r>
      <w:proofErr w:type="spellEnd"/>
      <w:r>
        <w:rPr>
          <w:rFonts w:ascii="Times New Roman" w:eastAsia="Times New Roman" w:hAnsi="Times New Roman" w:cs="Times New Roman"/>
          <w:sz w:val="28"/>
          <w:szCs w:val="28"/>
          <w:lang w:eastAsia="ru-RU"/>
        </w:rPr>
        <w:t>»;</w:t>
      </w:r>
    </w:p>
    <w:p w:rsidR="00CB0744" w:rsidRPr="003602A1" w:rsidRDefault="00CB0744" w:rsidP="00CB0744">
      <w:pPr>
        <w:spacing w:after="0" w:line="360" w:lineRule="auto"/>
        <w:ind w:left="-28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разработать  новую программу</w:t>
      </w:r>
      <w:r w:rsidRPr="003602A1">
        <w:rPr>
          <w:rFonts w:ascii="Times New Roman" w:eastAsia="Times New Roman" w:hAnsi="Times New Roman" w:cs="Times New Roman"/>
          <w:sz w:val="28"/>
          <w:szCs w:val="28"/>
          <w:lang w:eastAsia="ru-RU"/>
        </w:rPr>
        <w:t xml:space="preserve"> социальной адаптации для дошкольников </w:t>
      </w:r>
      <w:r>
        <w:rPr>
          <w:rFonts w:ascii="Times New Roman" w:eastAsia="Times New Roman" w:hAnsi="Times New Roman" w:cs="Times New Roman"/>
          <w:sz w:val="28"/>
          <w:szCs w:val="28"/>
          <w:lang w:eastAsia="ru-RU"/>
        </w:rPr>
        <w:t xml:space="preserve">объединения </w:t>
      </w:r>
      <w:r w:rsidRPr="003602A1">
        <w:rPr>
          <w:rFonts w:ascii="Times New Roman" w:eastAsia="Times New Roman" w:hAnsi="Times New Roman" w:cs="Times New Roman"/>
          <w:sz w:val="28"/>
          <w:szCs w:val="28"/>
          <w:lang w:eastAsia="ru-RU"/>
        </w:rPr>
        <w:t>«</w:t>
      </w:r>
      <w:proofErr w:type="spellStart"/>
      <w:r w:rsidRPr="003602A1">
        <w:rPr>
          <w:rFonts w:ascii="Times New Roman" w:eastAsia="Times New Roman" w:hAnsi="Times New Roman" w:cs="Times New Roman"/>
          <w:sz w:val="28"/>
          <w:szCs w:val="28"/>
          <w:lang w:eastAsia="ru-RU"/>
        </w:rPr>
        <w:t>Любознайка</w:t>
      </w:r>
      <w:proofErr w:type="spellEnd"/>
      <w:r w:rsidRPr="003602A1">
        <w:rPr>
          <w:rFonts w:ascii="Times New Roman" w:eastAsia="Times New Roman" w:hAnsi="Times New Roman" w:cs="Times New Roman"/>
          <w:sz w:val="28"/>
          <w:szCs w:val="28"/>
          <w:lang w:eastAsia="ru-RU"/>
        </w:rPr>
        <w:t>» на основе здоровьесберегающей технологии В.Ф. Ба</w:t>
      </w:r>
      <w:r>
        <w:rPr>
          <w:rFonts w:ascii="Times New Roman" w:eastAsia="Times New Roman" w:hAnsi="Times New Roman" w:cs="Times New Roman"/>
          <w:sz w:val="28"/>
          <w:szCs w:val="28"/>
          <w:lang w:eastAsia="ru-RU"/>
        </w:rPr>
        <w:t>зарного;</w:t>
      </w:r>
    </w:p>
    <w:p w:rsidR="00CB0744" w:rsidRPr="003602A1" w:rsidRDefault="00CB0744" w:rsidP="00CB0744">
      <w:pPr>
        <w:spacing w:after="0" w:line="360" w:lineRule="auto"/>
        <w:ind w:left="-28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4. организовать работу</w:t>
      </w:r>
      <w:r w:rsidRPr="003602A1">
        <w:rPr>
          <w:rFonts w:ascii="Times New Roman" w:eastAsia="Times New Roman" w:hAnsi="Times New Roman" w:cs="Times New Roman"/>
          <w:sz w:val="28"/>
          <w:szCs w:val="28"/>
          <w:lang w:eastAsia="ru-RU"/>
        </w:rPr>
        <w:t xml:space="preserve"> методической службы </w:t>
      </w:r>
      <w:r>
        <w:rPr>
          <w:rFonts w:ascii="Times New Roman" w:eastAsia="Times New Roman" w:hAnsi="Times New Roman" w:cs="Times New Roman"/>
          <w:sz w:val="28"/>
          <w:szCs w:val="28"/>
          <w:lang w:eastAsia="ru-RU"/>
        </w:rPr>
        <w:t xml:space="preserve">МБОУ ДОД </w:t>
      </w:r>
      <w:r w:rsidRPr="003602A1">
        <w:rPr>
          <w:rFonts w:ascii="Times New Roman" w:eastAsia="Times New Roman" w:hAnsi="Times New Roman" w:cs="Times New Roman"/>
          <w:sz w:val="28"/>
          <w:szCs w:val="28"/>
          <w:lang w:eastAsia="ru-RU"/>
        </w:rPr>
        <w:t>ЦДТ по оказанию помощи педагогам в вопросе включения в образовательные программы материалов, связанных с внедрением в учебно-воспитательную деятельность здоровьесберег</w:t>
      </w:r>
      <w:r>
        <w:rPr>
          <w:rFonts w:ascii="Times New Roman" w:eastAsia="Times New Roman" w:hAnsi="Times New Roman" w:cs="Times New Roman"/>
          <w:sz w:val="28"/>
          <w:szCs w:val="28"/>
          <w:lang w:eastAsia="ru-RU"/>
        </w:rPr>
        <w:t>ающей технологии В.Ф. Базарного;</w:t>
      </w:r>
    </w:p>
    <w:p w:rsidR="00CB0744" w:rsidRPr="003602A1" w:rsidRDefault="00CB0744" w:rsidP="00CB0744">
      <w:pPr>
        <w:spacing w:after="0" w:line="360" w:lineRule="auto"/>
        <w:ind w:left="-28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привлечь</w:t>
      </w:r>
      <w:r w:rsidRPr="003602A1">
        <w:rPr>
          <w:rFonts w:ascii="Times New Roman" w:eastAsia="Times New Roman" w:hAnsi="Times New Roman" w:cs="Times New Roman"/>
          <w:sz w:val="28"/>
          <w:szCs w:val="28"/>
          <w:lang w:eastAsia="ru-RU"/>
        </w:rPr>
        <w:t xml:space="preserve"> медицинского работника для проведения необходимых диагностик состояния здоровья детей </w:t>
      </w:r>
      <w:r>
        <w:rPr>
          <w:rFonts w:ascii="Times New Roman" w:eastAsia="Times New Roman" w:hAnsi="Times New Roman" w:cs="Times New Roman"/>
          <w:sz w:val="28"/>
          <w:szCs w:val="28"/>
          <w:lang w:eastAsia="ru-RU"/>
        </w:rPr>
        <w:t>в процессе внедрения технологии;</w:t>
      </w:r>
    </w:p>
    <w:p w:rsidR="00CB0744" w:rsidRDefault="00CB0744" w:rsidP="00CB0744">
      <w:pPr>
        <w:spacing w:after="0" w:line="360" w:lineRule="auto"/>
        <w:ind w:left="-28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провести а</w:t>
      </w:r>
      <w:r w:rsidRPr="003602A1">
        <w:rPr>
          <w:rFonts w:ascii="Times New Roman" w:eastAsia="Times New Roman" w:hAnsi="Times New Roman" w:cs="Times New Roman"/>
          <w:sz w:val="28"/>
          <w:szCs w:val="28"/>
          <w:lang w:eastAsia="ru-RU"/>
        </w:rPr>
        <w:t>нализ степени готовности организации к внедрению технологии.</w:t>
      </w:r>
    </w:p>
    <w:p w:rsidR="00CB0744" w:rsidRPr="003602A1" w:rsidRDefault="00CB0744" w:rsidP="00CB0744">
      <w:pPr>
        <w:pStyle w:val="a3"/>
        <w:numPr>
          <w:ilvl w:val="0"/>
          <w:numId w:val="4"/>
        </w:numPr>
        <w:spacing w:after="200" w:line="360" w:lineRule="auto"/>
        <w:ind w:left="-284" w:firstLine="0"/>
        <w:jc w:val="both"/>
        <w:rPr>
          <w:sz w:val="28"/>
          <w:szCs w:val="28"/>
        </w:rPr>
      </w:pPr>
      <w:r w:rsidRPr="00ED1236">
        <w:rPr>
          <w:b/>
          <w:sz w:val="28"/>
          <w:szCs w:val="28"/>
        </w:rPr>
        <w:t xml:space="preserve">Предмет (направленность): </w:t>
      </w:r>
      <w:r>
        <w:rPr>
          <w:b/>
          <w:sz w:val="28"/>
          <w:szCs w:val="28"/>
        </w:rPr>
        <w:t xml:space="preserve"> социально-педагогическая.</w:t>
      </w:r>
    </w:p>
    <w:p w:rsidR="00CB0744" w:rsidRPr="00ED1236" w:rsidRDefault="00CB0744" w:rsidP="00904B54">
      <w:pPr>
        <w:pStyle w:val="a3"/>
        <w:numPr>
          <w:ilvl w:val="0"/>
          <w:numId w:val="4"/>
        </w:numPr>
        <w:spacing w:line="360" w:lineRule="auto"/>
        <w:ind w:left="-284" w:firstLine="0"/>
        <w:jc w:val="both"/>
        <w:rPr>
          <w:sz w:val="28"/>
          <w:szCs w:val="28"/>
        </w:rPr>
      </w:pPr>
      <w:r>
        <w:rPr>
          <w:b/>
          <w:sz w:val="28"/>
          <w:szCs w:val="28"/>
        </w:rPr>
        <w:t>Новизна, актуальность:</w:t>
      </w:r>
    </w:p>
    <w:p w:rsidR="00CB0744" w:rsidRDefault="00CB0744" w:rsidP="00904B54">
      <w:pPr>
        <w:spacing w:after="0" w:line="360" w:lineRule="auto"/>
        <w:ind w:left="-284"/>
        <w:rPr>
          <w:rFonts w:ascii="Times New Roman" w:eastAsia="Times New Roman" w:hAnsi="Times New Roman" w:cs="Times New Roman"/>
          <w:sz w:val="28"/>
          <w:szCs w:val="28"/>
          <w:lang w:eastAsia="ru-RU"/>
        </w:rPr>
      </w:pPr>
      <w:proofErr w:type="spellStart"/>
      <w:proofErr w:type="gramStart"/>
      <w:r w:rsidRPr="00ED1236">
        <w:rPr>
          <w:rFonts w:ascii="Times New Roman" w:eastAsia="Times New Roman" w:hAnsi="Times New Roman" w:cs="Times New Roman"/>
          <w:sz w:val="28"/>
          <w:szCs w:val="28"/>
          <w:lang w:eastAsia="ru-RU"/>
        </w:rPr>
        <w:t>Здоровьесберегающая</w:t>
      </w:r>
      <w:proofErr w:type="spellEnd"/>
      <w:r w:rsidRPr="00ED1236">
        <w:rPr>
          <w:rFonts w:ascii="Times New Roman" w:eastAsia="Times New Roman" w:hAnsi="Times New Roman" w:cs="Times New Roman"/>
          <w:sz w:val="28"/>
          <w:szCs w:val="28"/>
          <w:lang w:eastAsia="ru-RU"/>
        </w:rPr>
        <w:t xml:space="preserve"> технология В.Ф. Базарного</w:t>
      </w:r>
      <w:r w:rsidRPr="00ED1236">
        <w:rPr>
          <w:rFonts w:ascii="Times New Roman" w:eastAsia="Times New Roman" w:hAnsi="Times New Roman" w:cs="Times New Roman"/>
          <w:b/>
          <w:sz w:val="28"/>
          <w:szCs w:val="28"/>
          <w:lang w:eastAsia="ru-RU"/>
        </w:rPr>
        <w:t xml:space="preserve"> - </w:t>
      </w:r>
      <w:r w:rsidRPr="00ED1236">
        <w:rPr>
          <w:rFonts w:ascii="Times New Roman" w:eastAsia="Times New Roman" w:hAnsi="Times New Roman" w:cs="Times New Roman"/>
          <w:sz w:val="28"/>
          <w:szCs w:val="28"/>
          <w:lang w:eastAsia="ru-RU"/>
        </w:rPr>
        <w:t xml:space="preserve">единственная </w:t>
      </w:r>
      <w:proofErr w:type="spellStart"/>
      <w:r w:rsidRPr="00ED1236">
        <w:rPr>
          <w:rFonts w:ascii="Times New Roman" w:eastAsia="Times New Roman" w:hAnsi="Times New Roman" w:cs="Times New Roman"/>
          <w:sz w:val="28"/>
          <w:szCs w:val="28"/>
          <w:lang w:eastAsia="ru-RU"/>
        </w:rPr>
        <w:t>здоровьесберегающаятехнология</w:t>
      </w:r>
      <w:proofErr w:type="spellEnd"/>
      <w:r w:rsidRPr="00ED1236">
        <w:rPr>
          <w:rFonts w:ascii="Times New Roman" w:eastAsia="Times New Roman" w:hAnsi="Times New Roman" w:cs="Times New Roman"/>
          <w:sz w:val="28"/>
          <w:szCs w:val="28"/>
          <w:lang w:eastAsia="ru-RU"/>
        </w:rPr>
        <w:t>:</w:t>
      </w:r>
      <w:r w:rsidRPr="00ED1236">
        <w:rPr>
          <w:rFonts w:ascii="Times New Roman" w:eastAsia="Times New Roman" w:hAnsi="Times New Roman" w:cs="Times New Roman"/>
          <w:sz w:val="28"/>
          <w:szCs w:val="28"/>
          <w:lang w:eastAsia="ru-RU"/>
        </w:rPr>
        <w:br/>
        <w:t>• признана научным открытием Академией медицинских наук; </w:t>
      </w:r>
      <w:r w:rsidRPr="00ED1236">
        <w:rPr>
          <w:rFonts w:ascii="Times New Roman" w:eastAsia="Times New Roman" w:hAnsi="Times New Roman" w:cs="Times New Roman"/>
          <w:sz w:val="28"/>
          <w:szCs w:val="28"/>
          <w:lang w:eastAsia="ru-RU"/>
        </w:rPr>
        <w:br/>
        <w:t>• защищена патентами и авторскими правами;</w:t>
      </w:r>
      <w:r w:rsidRPr="00ED1236">
        <w:rPr>
          <w:rFonts w:ascii="Times New Roman" w:eastAsia="Times New Roman" w:hAnsi="Times New Roman" w:cs="Times New Roman"/>
          <w:sz w:val="28"/>
          <w:szCs w:val="28"/>
          <w:lang w:eastAsia="ru-RU"/>
        </w:rPr>
        <w:br/>
        <w:t>• одобрена институтами Минздрава РФ, РАМН, РАН;</w:t>
      </w:r>
      <w:r w:rsidRPr="00ED1236">
        <w:rPr>
          <w:rFonts w:ascii="Times New Roman" w:eastAsia="Times New Roman" w:hAnsi="Times New Roman" w:cs="Times New Roman"/>
          <w:sz w:val="28"/>
          <w:szCs w:val="28"/>
          <w:lang w:eastAsia="ru-RU"/>
        </w:rPr>
        <w:br/>
        <w:t>• утверждена Правительством как общая федеральная программа 1989 г.;</w:t>
      </w:r>
      <w:r w:rsidRPr="00ED1236">
        <w:rPr>
          <w:rFonts w:ascii="Times New Roman" w:eastAsia="Times New Roman" w:hAnsi="Times New Roman" w:cs="Times New Roman"/>
          <w:sz w:val="28"/>
          <w:szCs w:val="28"/>
          <w:lang w:eastAsia="ru-RU"/>
        </w:rPr>
        <w:br/>
        <w:t>• прошла практическую апробацию в течение 28 лет на базе более тысяч детских садов и школ;</w:t>
      </w:r>
      <w:r w:rsidRPr="00ED1236">
        <w:rPr>
          <w:rFonts w:ascii="Times New Roman" w:eastAsia="Times New Roman" w:hAnsi="Times New Roman" w:cs="Times New Roman"/>
          <w:sz w:val="28"/>
          <w:szCs w:val="28"/>
          <w:lang w:eastAsia="ru-RU"/>
        </w:rPr>
        <w:br/>
        <w:t>• имеет санитарно-эпидемиологическое заключение Минздрава РФ;</w:t>
      </w:r>
      <w:proofErr w:type="gramEnd"/>
    </w:p>
    <w:p w:rsidR="00CB0744" w:rsidRPr="00ED1236" w:rsidRDefault="00CB0744" w:rsidP="00CB0744">
      <w:pPr>
        <w:spacing w:after="0" w:line="360" w:lineRule="auto"/>
        <w:ind w:left="-284"/>
        <w:rPr>
          <w:rFonts w:ascii="Times New Roman" w:eastAsia="Times New Roman" w:hAnsi="Times New Roman" w:cs="Times New Roman"/>
          <w:sz w:val="28"/>
          <w:szCs w:val="28"/>
          <w:lang w:eastAsia="ru-RU"/>
        </w:rPr>
      </w:pPr>
      <w:r w:rsidRPr="00ED1236">
        <w:rPr>
          <w:rFonts w:ascii="Times New Roman" w:eastAsia="Times New Roman" w:hAnsi="Times New Roman" w:cs="Times New Roman"/>
          <w:sz w:val="28"/>
          <w:szCs w:val="28"/>
          <w:lang w:eastAsia="ru-RU"/>
        </w:rPr>
        <w:t>• дает гарантированный результат улучшения здоровья обучающихся в целом.</w:t>
      </w:r>
    </w:p>
    <w:p w:rsidR="00CB0744" w:rsidRPr="00ED1236" w:rsidRDefault="00CB0744" w:rsidP="00CB0744">
      <w:pPr>
        <w:spacing w:after="0" w:line="360" w:lineRule="auto"/>
        <w:ind w:left="-284"/>
        <w:rPr>
          <w:rFonts w:ascii="Times New Roman" w:eastAsia="Times New Roman" w:hAnsi="Times New Roman" w:cs="Times New Roman"/>
          <w:sz w:val="28"/>
          <w:szCs w:val="28"/>
          <w:lang w:eastAsia="ru-RU"/>
        </w:rPr>
      </w:pPr>
      <w:r w:rsidRPr="00ED1236">
        <w:rPr>
          <w:rFonts w:ascii="Times New Roman" w:eastAsia="Times New Roman" w:hAnsi="Times New Roman" w:cs="Times New Roman"/>
          <w:sz w:val="28"/>
          <w:szCs w:val="28"/>
          <w:lang w:eastAsia="ru-RU"/>
        </w:rPr>
        <w:lastRenderedPageBreak/>
        <w:t xml:space="preserve">  Главным аспектом  данной технологии является создание особого режима обучения, направленного на предупреждение негативных сдвигов состояния здоровья.</w:t>
      </w:r>
    </w:p>
    <w:p w:rsidR="00CB0744" w:rsidRPr="00ED1236" w:rsidRDefault="00CB0744" w:rsidP="00CB0744">
      <w:pPr>
        <w:autoSpaceDE w:val="0"/>
        <w:autoSpaceDN w:val="0"/>
        <w:adjustRightInd w:val="0"/>
        <w:spacing w:after="0" w:line="360" w:lineRule="auto"/>
        <w:ind w:left="-284"/>
        <w:rPr>
          <w:rFonts w:ascii="Times New Roman" w:eastAsia="Calibri" w:hAnsi="Times New Roman" w:cs="Times New Roman"/>
          <w:sz w:val="28"/>
          <w:szCs w:val="28"/>
        </w:rPr>
      </w:pPr>
      <w:r w:rsidRPr="00ED1236">
        <w:rPr>
          <w:rFonts w:ascii="Times New Roman" w:eastAsia="Calibri" w:hAnsi="Times New Roman" w:cs="Times New Roman"/>
          <w:sz w:val="28"/>
          <w:szCs w:val="28"/>
        </w:rPr>
        <w:t xml:space="preserve">           Программа включает конкретные запатентованные технологии и технические средства, направленные на реорганизацию классического построения учебно- познавательного процесса. Занятия проводятся в режиме смены динамических поз, для чего используется специальная </w:t>
      </w:r>
      <w:proofErr w:type="spellStart"/>
      <w:r w:rsidRPr="00ED1236">
        <w:rPr>
          <w:rFonts w:ascii="Times New Roman" w:eastAsia="Calibri" w:hAnsi="Times New Roman" w:cs="Times New Roman"/>
          <w:sz w:val="28"/>
          <w:szCs w:val="28"/>
        </w:rPr>
        <w:t>ростомерная</w:t>
      </w:r>
      <w:proofErr w:type="spellEnd"/>
      <w:r w:rsidRPr="00ED1236">
        <w:rPr>
          <w:rFonts w:ascii="Times New Roman" w:eastAsia="Calibri" w:hAnsi="Times New Roman" w:cs="Times New Roman"/>
          <w:sz w:val="28"/>
          <w:szCs w:val="28"/>
        </w:rPr>
        <w:t xml:space="preserve"> мебель с наклонной поверхностью - парты и конторки.</w:t>
      </w:r>
    </w:p>
    <w:p w:rsidR="00CB0744" w:rsidRDefault="00CB0744" w:rsidP="00CB0744">
      <w:pPr>
        <w:autoSpaceDE w:val="0"/>
        <w:autoSpaceDN w:val="0"/>
        <w:adjustRightInd w:val="0"/>
        <w:spacing w:after="0" w:line="360" w:lineRule="auto"/>
        <w:ind w:left="-284"/>
        <w:contextualSpacing/>
        <w:rPr>
          <w:rFonts w:ascii="Times New Roman" w:eastAsia="Calibri" w:hAnsi="Times New Roman" w:cs="Times New Roman"/>
          <w:sz w:val="28"/>
          <w:szCs w:val="28"/>
        </w:rPr>
      </w:pPr>
      <w:r w:rsidRPr="00ED1236">
        <w:rPr>
          <w:rFonts w:ascii="Times New Roman" w:eastAsia="Calibri" w:hAnsi="Times New Roman" w:cs="Times New Roman"/>
          <w:sz w:val="28"/>
          <w:szCs w:val="28"/>
        </w:rPr>
        <w:t>Основным техническим средством, обеспечивающим данну</w:t>
      </w:r>
      <w:r>
        <w:rPr>
          <w:rFonts w:ascii="Times New Roman" w:eastAsia="Calibri" w:hAnsi="Times New Roman" w:cs="Times New Roman"/>
          <w:sz w:val="28"/>
          <w:szCs w:val="28"/>
        </w:rPr>
        <w:t>ю технологию, является конторка</w:t>
      </w:r>
      <w:r w:rsidRPr="00ED1236">
        <w:rPr>
          <w:rFonts w:ascii="Times New Roman" w:eastAsia="Calibri" w:hAnsi="Times New Roman" w:cs="Times New Roman"/>
          <w:sz w:val="28"/>
          <w:szCs w:val="28"/>
        </w:rPr>
        <w:t xml:space="preserve">. Изменение высоты производится за </w:t>
      </w:r>
      <w:r>
        <w:rPr>
          <w:rFonts w:ascii="Times New Roman" w:eastAsia="Calibri" w:hAnsi="Times New Roman" w:cs="Times New Roman"/>
          <w:sz w:val="28"/>
          <w:szCs w:val="28"/>
        </w:rPr>
        <w:t xml:space="preserve">счет регулировки длины </w:t>
      </w:r>
      <w:proofErr w:type="spellStart"/>
      <w:r>
        <w:rPr>
          <w:rFonts w:ascii="Times New Roman" w:eastAsia="Calibri" w:hAnsi="Times New Roman" w:cs="Times New Roman"/>
          <w:sz w:val="28"/>
          <w:szCs w:val="28"/>
        </w:rPr>
        <w:t>металлока</w:t>
      </w:r>
      <w:r w:rsidRPr="00ED1236">
        <w:rPr>
          <w:rFonts w:ascii="Times New Roman" w:eastAsia="Calibri" w:hAnsi="Times New Roman" w:cs="Times New Roman"/>
          <w:sz w:val="28"/>
          <w:szCs w:val="28"/>
        </w:rPr>
        <w:t>ркаса</w:t>
      </w:r>
      <w:proofErr w:type="spellEnd"/>
      <w:r w:rsidRPr="00ED1236">
        <w:rPr>
          <w:rFonts w:ascii="Times New Roman" w:eastAsia="Calibri" w:hAnsi="Times New Roman" w:cs="Times New Roman"/>
          <w:sz w:val="28"/>
          <w:szCs w:val="28"/>
        </w:rPr>
        <w:t>. Столешница конторки позволяет использовать е</w:t>
      </w:r>
      <w:r w:rsidRPr="00ED1236">
        <w:rPr>
          <w:rFonts w:ascii="Cambria Math" w:eastAsia="Calibri" w:hAnsi="Cambria Math" w:cs="Cambria Math"/>
          <w:sz w:val="28"/>
          <w:szCs w:val="28"/>
        </w:rPr>
        <w:t>ѐ</w:t>
      </w:r>
      <w:r w:rsidRPr="00ED1236">
        <w:rPr>
          <w:rFonts w:ascii="Times New Roman" w:eastAsia="Calibri" w:hAnsi="Times New Roman" w:cs="Times New Roman"/>
          <w:sz w:val="28"/>
          <w:szCs w:val="28"/>
        </w:rPr>
        <w:t xml:space="preserve"> для разного вида деятельности: письма, рисования, лепки и т.п.</w:t>
      </w:r>
    </w:p>
    <w:p w:rsidR="00CB0744" w:rsidRPr="00D23C4C" w:rsidRDefault="00CB0744" w:rsidP="00CB0744">
      <w:pPr>
        <w:spacing w:after="0" w:line="360" w:lineRule="auto"/>
        <w:ind w:left="-284"/>
        <w:contextualSpacing/>
        <w:jc w:val="both"/>
        <w:rPr>
          <w:rFonts w:ascii="Times New Roman" w:hAnsi="Times New Roman" w:cs="Times New Roman"/>
          <w:sz w:val="28"/>
          <w:szCs w:val="28"/>
        </w:rPr>
      </w:pPr>
      <w:r w:rsidRPr="00D23C4C">
        <w:rPr>
          <w:rFonts w:ascii="Times New Roman" w:hAnsi="Times New Roman" w:cs="Times New Roman"/>
          <w:sz w:val="28"/>
          <w:szCs w:val="28"/>
        </w:rPr>
        <w:t xml:space="preserve">          Режим смены динамических поз. Часть занятия обучающийся сидит за партой, а другую часть - стоит за конторкой. Положение ребенка меняется через каждые 10-15минут. Тем самым сохраняется и укрепляется позвоночник, формируется правильная осанка. Организм ребенка сам тянется к тому, что для него желательно: к активной смене положения тела в ходе занятия. И через некоторое время работы по данной технологии дети сами с удовольствием встают и работают на занятии стоя. При этом воспитывается способность ребенка слышать потребности своего организма. Он и только он должен и может решать сам, сколько минут ему следует постоять за конторкой, а сколько посидеть за столом. Задача педагога – изначально предоставить ребенку свободу такого выбора. При этом главным моментом в режиме «динамических поз» является сам факт периодических смен поз. И чем чаще на этапе адаптации к данному режиму ребенок меняет позы - тем полезнее.</w:t>
      </w:r>
    </w:p>
    <w:p w:rsidR="00CB0744" w:rsidRPr="00D23C4C" w:rsidRDefault="00CB0744" w:rsidP="00CB0744">
      <w:pPr>
        <w:spacing w:after="0" w:line="360" w:lineRule="auto"/>
        <w:ind w:left="-284"/>
        <w:contextualSpacing/>
        <w:jc w:val="both"/>
        <w:rPr>
          <w:rFonts w:ascii="Times New Roman" w:hAnsi="Times New Roman" w:cs="Times New Roman"/>
          <w:sz w:val="28"/>
          <w:szCs w:val="28"/>
        </w:rPr>
      </w:pPr>
      <w:r w:rsidRPr="00D23C4C">
        <w:rPr>
          <w:rFonts w:ascii="Times New Roman" w:hAnsi="Times New Roman" w:cs="Times New Roman"/>
          <w:sz w:val="28"/>
          <w:szCs w:val="28"/>
        </w:rPr>
        <w:t>Вместе с тем данная технология предполагает использование и других технических средств обучения, например</w:t>
      </w:r>
      <w:r>
        <w:rPr>
          <w:rFonts w:ascii="Times New Roman" w:hAnsi="Times New Roman" w:cs="Times New Roman"/>
          <w:sz w:val="28"/>
          <w:szCs w:val="28"/>
        </w:rPr>
        <w:t>,</w:t>
      </w:r>
      <w:r w:rsidRPr="00D23C4C">
        <w:rPr>
          <w:rFonts w:ascii="Times New Roman" w:hAnsi="Times New Roman" w:cs="Times New Roman"/>
          <w:sz w:val="28"/>
          <w:szCs w:val="28"/>
        </w:rPr>
        <w:t xml:space="preserve"> тренажер зрительно-двигательных траекторий В.Ф.Базарного.</w:t>
      </w:r>
    </w:p>
    <w:p w:rsidR="00CB0744" w:rsidRPr="00D23C4C" w:rsidRDefault="00CB0744" w:rsidP="00CB0744">
      <w:pPr>
        <w:spacing w:after="0" w:line="360" w:lineRule="auto"/>
        <w:ind w:left="-284"/>
        <w:contextualSpacing/>
        <w:jc w:val="both"/>
        <w:rPr>
          <w:rFonts w:ascii="Times New Roman" w:hAnsi="Times New Roman" w:cs="Times New Roman"/>
          <w:sz w:val="28"/>
          <w:szCs w:val="28"/>
        </w:rPr>
      </w:pPr>
      <w:r w:rsidRPr="00D23C4C">
        <w:rPr>
          <w:rFonts w:ascii="Times New Roman" w:hAnsi="Times New Roman" w:cs="Times New Roman"/>
          <w:sz w:val="28"/>
          <w:szCs w:val="28"/>
        </w:rPr>
        <w:t xml:space="preserve">Оптимальным местом для нанесения схемы тренажера является потолок. Поскольку изображение схемы на потолке несет в себе определенные технические трудности, возможно его размещение на стене или плакате. При </w:t>
      </w:r>
      <w:r w:rsidRPr="00D23C4C">
        <w:rPr>
          <w:rFonts w:ascii="Times New Roman" w:hAnsi="Times New Roman" w:cs="Times New Roman"/>
          <w:sz w:val="28"/>
          <w:szCs w:val="28"/>
        </w:rPr>
        <w:lastRenderedPageBreak/>
        <w:t>этом цвета должны соответствовать следующим требованиям: наружный овал – красным; внутренний овал – зеленым; «крест» - золотисто-коричневым; «восьмерка» - ярко-голубым. Дети периодически становятся в центре, под или перед схемой тренажером и, следя глазами за ориентирующими стрелками траекторий, выполняют соответствующие упражнения. При этом возможно сочетание движений глазами, головой и туловищем. Выполняется примерно по 10-12 движений по каждой траектории (по «овалам», по «восьмерке», по «кресту»). Частота выполнения таких тренажей зависит от продолжительности пребывания детей в помещении, а также от характера зрительной работы. Например: в процессе выполнения тонко координированных зрительных операций (рисование, лепка и т.п.) рекомендуется выполнять упражнения через каждые 15-20</w:t>
      </w:r>
    </w:p>
    <w:p w:rsidR="00CB0744" w:rsidRPr="00D23C4C" w:rsidRDefault="00CB0744" w:rsidP="00CB0744">
      <w:pPr>
        <w:spacing w:after="0" w:line="360" w:lineRule="auto"/>
        <w:ind w:left="-284"/>
        <w:contextualSpacing/>
        <w:jc w:val="both"/>
        <w:rPr>
          <w:rFonts w:ascii="Times New Roman" w:hAnsi="Times New Roman" w:cs="Times New Roman"/>
          <w:sz w:val="28"/>
          <w:szCs w:val="28"/>
        </w:rPr>
      </w:pPr>
      <w:r w:rsidRPr="00D23C4C">
        <w:rPr>
          <w:rFonts w:ascii="Times New Roman" w:hAnsi="Times New Roman" w:cs="Times New Roman"/>
          <w:sz w:val="28"/>
          <w:szCs w:val="28"/>
        </w:rPr>
        <w:t>минут. При таких режимах работы на занятиях, по данным психолого-педагогической экспертизы, у детей повышается внимание, работоспособность и мотивация к занятиям. Такая система дидактики способствует улучшению обучаемости, оказывает стимулирующее влияние на последующую психомоторную и умственную деятельность. В итоге формируется устойчивость к факторам внешней среды и создаются условия продуктивного роста и гармоничного развития ребѐнка.</w:t>
      </w:r>
    </w:p>
    <w:p w:rsidR="00CB0744" w:rsidRPr="00D23C4C" w:rsidRDefault="00CB0744" w:rsidP="00CB0744">
      <w:pPr>
        <w:spacing w:after="0" w:line="360" w:lineRule="auto"/>
        <w:ind w:left="-284"/>
        <w:contextualSpacing/>
        <w:jc w:val="both"/>
        <w:rPr>
          <w:rFonts w:ascii="Times New Roman" w:hAnsi="Times New Roman" w:cs="Times New Roman"/>
          <w:sz w:val="28"/>
          <w:szCs w:val="28"/>
        </w:rPr>
      </w:pPr>
      <w:r w:rsidRPr="00D23C4C">
        <w:rPr>
          <w:rFonts w:ascii="Times New Roman" w:hAnsi="Times New Roman" w:cs="Times New Roman"/>
          <w:sz w:val="28"/>
          <w:szCs w:val="28"/>
        </w:rPr>
        <w:t>Гигиенически оптимальным следует считать, если обувь снята и ребенок находится в носочках из естественной ткани (идеальный вариант — босиком).</w:t>
      </w:r>
    </w:p>
    <w:p w:rsidR="00CB0744" w:rsidRPr="00D23C4C" w:rsidRDefault="00CB0744" w:rsidP="00CB0744">
      <w:pPr>
        <w:spacing w:after="0" w:line="360" w:lineRule="auto"/>
        <w:ind w:left="-284"/>
        <w:contextualSpacing/>
        <w:jc w:val="both"/>
        <w:rPr>
          <w:rFonts w:ascii="Times New Roman" w:hAnsi="Times New Roman" w:cs="Times New Roman"/>
          <w:sz w:val="28"/>
          <w:szCs w:val="28"/>
        </w:rPr>
      </w:pPr>
      <w:r w:rsidRPr="00D23C4C">
        <w:rPr>
          <w:rFonts w:ascii="Times New Roman" w:hAnsi="Times New Roman" w:cs="Times New Roman"/>
          <w:sz w:val="28"/>
          <w:szCs w:val="28"/>
        </w:rPr>
        <w:t xml:space="preserve">4. Под ноги рекомендуется поместить массажный коврик из естественных тканей (соломы, хлопка, шерсти и т.п.) с пришитыми в несколько рядов пуговицами или сплетенный из деревянных шариков. </w:t>
      </w:r>
    </w:p>
    <w:p w:rsidR="00CB0744" w:rsidRPr="00D23C4C" w:rsidRDefault="00CB0744" w:rsidP="00CB0744">
      <w:pPr>
        <w:spacing w:after="0" w:line="360" w:lineRule="auto"/>
        <w:ind w:left="-284"/>
        <w:contextualSpacing/>
        <w:jc w:val="both"/>
        <w:rPr>
          <w:rFonts w:ascii="Times New Roman" w:hAnsi="Times New Roman" w:cs="Times New Roman"/>
          <w:sz w:val="28"/>
          <w:szCs w:val="28"/>
        </w:rPr>
      </w:pPr>
      <w:r w:rsidRPr="00D23C4C">
        <w:rPr>
          <w:rFonts w:ascii="Times New Roman" w:hAnsi="Times New Roman" w:cs="Times New Roman"/>
          <w:sz w:val="28"/>
          <w:szCs w:val="28"/>
        </w:rPr>
        <w:t>5. С целью расширения зрительного горизонта, используются задания в режиме постоянного поиска наглядного материала, активизирующих деятельность учащихся. Эффективным является режим, при котором расстановка столов (конторок) меняется 1-2 раза в месяц.</w:t>
      </w:r>
    </w:p>
    <w:p w:rsidR="00CB0744" w:rsidRPr="00D23C4C" w:rsidRDefault="00CB0744" w:rsidP="00CB0744">
      <w:pPr>
        <w:spacing w:after="0" w:line="360" w:lineRule="auto"/>
        <w:ind w:left="-284"/>
        <w:contextualSpacing/>
        <w:jc w:val="both"/>
        <w:rPr>
          <w:rFonts w:ascii="Times New Roman" w:hAnsi="Times New Roman" w:cs="Times New Roman"/>
          <w:sz w:val="28"/>
          <w:szCs w:val="28"/>
        </w:rPr>
      </w:pPr>
      <w:r w:rsidRPr="00D23C4C">
        <w:rPr>
          <w:rFonts w:ascii="Times New Roman" w:hAnsi="Times New Roman" w:cs="Times New Roman"/>
          <w:sz w:val="28"/>
          <w:szCs w:val="28"/>
        </w:rPr>
        <w:t xml:space="preserve">         Все вышеперечисленные особенности технологии В.Ф.  Базарного станут основой Концепции по изменению учебно-воспитательного процесса в объединении «</w:t>
      </w:r>
      <w:proofErr w:type="spellStart"/>
      <w:r w:rsidRPr="00D23C4C">
        <w:rPr>
          <w:rFonts w:ascii="Times New Roman" w:hAnsi="Times New Roman" w:cs="Times New Roman"/>
          <w:sz w:val="28"/>
          <w:szCs w:val="28"/>
        </w:rPr>
        <w:t>Любознайка</w:t>
      </w:r>
      <w:proofErr w:type="spellEnd"/>
      <w:r w:rsidRPr="00D23C4C">
        <w:rPr>
          <w:rFonts w:ascii="Times New Roman" w:hAnsi="Times New Roman" w:cs="Times New Roman"/>
          <w:sz w:val="28"/>
          <w:szCs w:val="28"/>
        </w:rPr>
        <w:t>».</w:t>
      </w:r>
    </w:p>
    <w:p w:rsidR="00CB0744" w:rsidRDefault="00CB0744" w:rsidP="00CB0744">
      <w:pPr>
        <w:spacing w:after="0" w:line="360" w:lineRule="auto"/>
        <w:ind w:left="-284"/>
        <w:contextualSpacing/>
      </w:pPr>
      <w:r w:rsidRPr="0038774E">
        <w:rPr>
          <w:rFonts w:ascii="Times New Roman" w:hAnsi="Times New Roman" w:cs="Times New Roman"/>
          <w:b/>
          <w:sz w:val="28"/>
          <w:szCs w:val="28"/>
        </w:rPr>
        <w:lastRenderedPageBreak/>
        <w:t>Практическая значимость:</w:t>
      </w:r>
    </w:p>
    <w:p w:rsidR="00CB0744" w:rsidRDefault="00CB0744" w:rsidP="00CB0744">
      <w:pPr>
        <w:spacing w:after="0" w:line="360" w:lineRule="auto"/>
        <w:ind w:left="-284"/>
        <w:contextualSpacing/>
        <w:rPr>
          <w:rFonts w:ascii="Times New Roman" w:hAnsi="Times New Roman" w:cs="Times New Roman"/>
          <w:sz w:val="28"/>
          <w:szCs w:val="28"/>
        </w:rPr>
      </w:pPr>
      <w:r>
        <w:rPr>
          <w:rFonts w:ascii="Times New Roman" w:hAnsi="Times New Roman" w:cs="Times New Roman"/>
          <w:sz w:val="28"/>
          <w:szCs w:val="28"/>
        </w:rPr>
        <w:t xml:space="preserve">Внедрение здоровьесберегающей технологии в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воспитательный процесс объединения «</w:t>
      </w:r>
      <w:proofErr w:type="spellStart"/>
      <w:r>
        <w:rPr>
          <w:rFonts w:ascii="Times New Roman" w:hAnsi="Times New Roman" w:cs="Times New Roman"/>
          <w:sz w:val="28"/>
          <w:szCs w:val="28"/>
        </w:rPr>
        <w:t>Любознайка</w:t>
      </w:r>
      <w:proofErr w:type="spellEnd"/>
      <w:r>
        <w:rPr>
          <w:rFonts w:ascii="Times New Roman" w:hAnsi="Times New Roman" w:cs="Times New Roman"/>
          <w:sz w:val="28"/>
          <w:szCs w:val="28"/>
        </w:rPr>
        <w:t>» позволит создать условия для сохранения и укрепления здоровья обучающихся.</w:t>
      </w:r>
    </w:p>
    <w:p w:rsidR="00CB0744" w:rsidRDefault="00CB0744" w:rsidP="00CB0744">
      <w:pPr>
        <w:pStyle w:val="a3"/>
        <w:numPr>
          <w:ilvl w:val="0"/>
          <w:numId w:val="4"/>
        </w:numPr>
        <w:spacing w:after="200" w:line="360" w:lineRule="auto"/>
        <w:ind w:left="-284" w:firstLine="0"/>
        <w:jc w:val="both"/>
        <w:rPr>
          <w:b/>
          <w:sz w:val="28"/>
          <w:szCs w:val="28"/>
        </w:rPr>
      </w:pPr>
      <w:r w:rsidRPr="004E5DBC">
        <w:rPr>
          <w:b/>
          <w:sz w:val="28"/>
          <w:szCs w:val="28"/>
        </w:rPr>
        <w:t>Основные этапы работы:</w:t>
      </w:r>
    </w:p>
    <w:p w:rsidR="00CB0744" w:rsidRDefault="00CB0744" w:rsidP="00CB0744">
      <w:pPr>
        <w:pStyle w:val="a3"/>
        <w:spacing w:line="360" w:lineRule="auto"/>
        <w:ind w:left="-284"/>
        <w:jc w:val="both"/>
        <w:rPr>
          <w:b/>
          <w:sz w:val="28"/>
          <w:szCs w:val="28"/>
        </w:rPr>
      </w:pPr>
      <w:r w:rsidRPr="00041757">
        <w:rPr>
          <w:b/>
          <w:sz w:val="28"/>
          <w:szCs w:val="28"/>
        </w:rPr>
        <w:t xml:space="preserve">1 этап - подготовительный </w:t>
      </w:r>
    </w:p>
    <w:p w:rsidR="00CB0744" w:rsidRPr="00661B72" w:rsidRDefault="00CB0744" w:rsidP="00CB0744">
      <w:pPr>
        <w:pStyle w:val="a3"/>
        <w:spacing w:line="360" w:lineRule="auto"/>
        <w:ind w:left="-284"/>
        <w:jc w:val="both"/>
        <w:rPr>
          <w:b/>
          <w:sz w:val="28"/>
          <w:szCs w:val="28"/>
          <w:u w:val="single"/>
        </w:rPr>
      </w:pPr>
      <w:r w:rsidRPr="00661B72">
        <w:rPr>
          <w:b/>
          <w:sz w:val="28"/>
          <w:szCs w:val="28"/>
          <w:u w:val="single"/>
        </w:rPr>
        <w:t>2013-2014 учебный год</w:t>
      </w:r>
    </w:p>
    <w:p w:rsidR="00CB0744" w:rsidRPr="007C5B9F" w:rsidRDefault="00CB0744" w:rsidP="00CB0744">
      <w:pPr>
        <w:spacing w:after="0" w:line="360" w:lineRule="auto"/>
        <w:ind w:left="-284"/>
        <w:contextualSpacing/>
        <w:jc w:val="both"/>
        <w:rPr>
          <w:rFonts w:ascii="Times New Roman" w:hAnsi="Times New Roman" w:cs="Times New Roman"/>
          <w:b/>
          <w:sz w:val="28"/>
          <w:szCs w:val="28"/>
        </w:rPr>
      </w:pPr>
      <w:r>
        <w:rPr>
          <w:rFonts w:ascii="Times New Roman" w:hAnsi="Times New Roman" w:cs="Times New Roman"/>
          <w:sz w:val="28"/>
          <w:szCs w:val="28"/>
        </w:rPr>
        <w:t>-п</w:t>
      </w:r>
      <w:r w:rsidRPr="007C5B9F">
        <w:rPr>
          <w:rFonts w:ascii="Times New Roman" w:hAnsi="Times New Roman" w:cs="Times New Roman"/>
          <w:sz w:val="28"/>
          <w:szCs w:val="28"/>
        </w:rPr>
        <w:t>роведение обучающих семинаров по вопросам внедрения здоровьесберегающей технологии В.Ф. Базарного для педагогов, ведущих учебно-воспитательную деятельность в объединении «</w:t>
      </w:r>
      <w:proofErr w:type="spellStart"/>
      <w:r w:rsidRPr="007C5B9F">
        <w:rPr>
          <w:rFonts w:ascii="Times New Roman" w:hAnsi="Times New Roman" w:cs="Times New Roman"/>
          <w:sz w:val="28"/>
          <w:szCs w:val="28"/>
        </w:rPr>
        <w:t>Любознайка</w:t>
      </w:r>
      <w:proofErr w:type="spellEnd"/>
      <w:r w:rsidRPr="007C5B9F">
        <w:rPr>
          <w:rFonts w:ascii="Times New Roman" w:hAnsi="Times New Roman" w:cs="Times New Roman"/>
          <w:sz w:val="28"/>
          <w:szCs w:val="28"/>
        </w:rPr>
        <w:t>»</w:t>
      </w:r>
      <w:r>
        <w:rPr>
          <w:rFonts w:ascii="Times New Roman" w:hAnsi="Times New Roman" w:cs="Times New Roman"/>
          <w:sz w:val="28"/>
          <w:szCs w:val="28"/>
        </w:rPr>
        <w:t>;</w:t>
      </w:r>
    </w:p>
    <w:p w:rsidR="00CB0744" w:rsidRDefault="00CB0744" w:rsidP="00CB0744">
      <w:pPr>
        <w:spacing w:after="0" w:line="360" w:lineRule="auto"/>
        <w:ind w:left="-284"/>
        <w:contextualSpacing/>
        <w:jc w:val="both"/>
        <w:rPr>
          <w:rFonts w:ascii="Times New Roman" w:hAnsi="Times New Roman" w:cs="Times New Roman"/>
          <w:sz w:val="28"/>
          <w:szCs w:val="28"/>
        </w:rPr>
      </w:pPr>
      <w:r>
        <w:rPr>
          <w:rFonts w:ascii="Times New Roman" w:hAnsi="Times New Roman" w:cs="Times New Roman"/>
          <w:sz w:val="28"/>
          <w:szCs w:val="28"/>
        </w:rPr>
        <w:t>- о</w:t>
      </w:r>
      <w:r w:rsidRPr="007C5B9F">
        <w:rPr>
          <w:rFonts w:ascii="Times New Roman" w:hAnsi="Times New Roman" w:cs="Times New Roman"/>
          <w:sz w:val="28"/>
          <w:szCs w:val="28"/>
        </w:rPr>
        <w:t>рганизация работы методической службы ЦДТ по оказанию помощи педагогам в вопросе включения в образовательные программы материалов, связанных с внедрением в учебно-воспитательную деятельность здоровьесберег</w:t>
      </w:r>
      <w:r>
        <w:rPr>
          <w:rFonts w:ascii="Times New Roman" w:hAnsi="Times New Roman" w:cs="Times New Roman"/>
          <w:sz w:val="28"/>
          <w:szCs w:val="28"/>
        </w:rPr>
        <w:t>ающей технологии В.Ф. Базарного;</w:t>
      </w:r>
    </w:p>
    <w:p w:rsidR="00CB0744" w:rsidRPr="007C5B9F" w:rsidRDefault="00CB0744" w:rsidP="00CB0744">
      <w:pPr>
        <w:spacing w:after="0" w:line="360" w:lineRule="auto"/>
        <w:ind w:left="-284"/>
        <w:contextualSpacing/>
        <w:jc w:val="both"/>
        <w:rPr>
          <w:rFonts w:ascii="Times New Roman" w:hAnsi="Times New Roman" w:cs="Times New Roman"/>
          <w:b/>
          <w:sz w:val="28"/>
          <w:szCs w:val="28"/>
        </w:rPr>
      </w:pPr>
      <w:r>
        <w:rPr>
          <w:rFonts w:ascii="Times New Roman" w:hAnsi="Times New Roman" w:cs="Times New Roman"/>
          <w:sz w:val="28"/>
          <w:szCs w:val="28"/>
        </w:rPr>
        <w:t>- изучение рынка товаров, необходимых для внедрения технологии Базарного В.Ф. в учебно-воспитательный процесс объединения «</w:t>
      </w:r>
      <w:proofErr w:type="spellStart"/>
      <w:r>
        <w:rPr>
          <w:rFonts w:ascii="Times New Roman" w:hAnsi="Times New Roman" w:cs="Times New Roman"/>
          <w:sz w:val="28"/>
          <w:szCs w:val="28"/>
        </w:rPr>
        <w:t>Любознайка</w:t>
      </w:r>
      <w:proofErr w:type="spellEnd"/>
      <w:r>
        <w:rPr>
          <w:rFonts w:ascii="Times New Roman" w:hAnsi="Times New Roman" w:cs="Times New Roman"/>
          <w:sz w:val="28"/>
          <w:szCs w:val="28"/>
        </w:rPr>
        <w:t>».</w:t>
      </w:r>
    </w:p>
    <w:p w:rsidR="00CB0744" w:rsidRPr="00661B72" w:rsidRDefault="00CB0744" w:rsidP="00CB0744">
      <w:pPr>
        <w:pStyle w:val="a3"/>
        <w:spacing w:line="360" w:lineRule="auto"/>
        <w:ind w:left="-284"/>
        <w:jc w:val="both"/>
        <w:rPr>
          <w:b/>
          <w:sz w:val="28"/>
          <w:szCs w:val="28"/>
          <w:u w:val="single"/>
        </w:rPr>
      </w:pPr>
      <w:r w:rsidRPr="00661B72">
        <w:rPr>
          <w:b/>
          <w:sz w:val="28"/>
          <w:szCs w:val="28"/>
          <w:u w:val="single"/>
        </w:rPr>
        <w:t>первое полугодие 2014-2015 учебного года</w:t>
      </w:r>
    </w:p>
    <w:p w:rsidR="00CB0744" w:rsidRPr="00041757" w:rsidRDefault="00CB0744" w:rsidP="00CB0744">
      <w:pPr>
        <w:pStyle w:val="a3"/>
        <w:spacing w:line="360" w:lineRule="auto"/>
        <w:ind w:left="-284"/>
        <w:jc w:val="both"/>
        <w:rPr>
          <w:sz w:val="28"/>
          <w:szCs w:val="28"/>
        </w:rPr>
      </w:pPr>
      <w:r>
        <w:rPr>
          <w:sz w:val="28"/>
          <w:szCs w:val="28"/>
        </w:rPr>
        <w:t>- п</w:t>
      </w:r>
      <w:r w:rsidRPr="00041757">
        <w:rPr>
          <w:sz w:val="28"/>
          <w:szCs w:val="28"/>
        </w:rPr>
        <w:t>риобретение необходимого оборудования для реализации технологии</w:t>
      </w:r>
      <w:r>
        <w:rPr>
          <w:sz w:val="28"/>
          <w:szCs w:val="28"/>
        </w:rPr>
        <w:t>;</w:t>
      </w:r>
    </w:p>
    <w:p w:rsidR="00CB0744" w:rsidRPr="00041757" w:rsidRDefault="00CB0744" w:rsidP="00CB0744">
      <w:pPr>
        <w:pStyle w:val="a3"/>
        <w:spacing w:line="360" w:lineRule="auto"/>
        <w:ind w:left="-284"/>
        <w:jc w:val="both"/>
        <w:rPr>
          <w:sz w:val="28"/>
          <w:szCs w:val="28"/>
        </w:rPr>
      </w:pPr>
      <w:r>
        <w:rPr>
          <w:sz w:val="28"/>
          <w:szCs w:val="28"/>
        </w:rPr>
        <w:t>- с</w:t>
      </w:r>
      <w:r w:rsidRPr="00041757">
        <w:rPr>
          <w:sz w:val="28"/>
          <w:szCs w:val="28"/>
        </w:rPr>
        <w:t>оздание новой программы социальной адаптации для дошкольников «</w:t>
      </w:r>
      <w:proofErr w:type="spellStart"/>
      <w:r w:rsidRPr="00041757">
        <w:rPr>
          <w:sz w:val="28"/>
          <w:szCs w:val="28"/>
        </w:rPr>
        <w:t>Любознайка</w:t>
      </w:r>
      <w:proofErr w:type="spellEnd"/>
      <w:r w:rsidRPr="00041757">
        <w:rPr>
          <w:sz w:val="28"/>
          <w:szCs w:val="28"/>
        </w:rPr>
        <w:t>» на основе здоровьесберегающей технологии В.Ф. Базарного.</w:t>
      </w:r>
    </w:p>
    <w:p w:rsidR="00CB0744" w:rsidRPr="00041757" w:rsidRDefault="00CB0744" w:rsidP="00CB0744">
      <w:pPr>
        <w:pStyle w:val="a3"/>
        <w:spacing w:line="360" w:lineRule="auto"/>
        <w:ind w:left="-284"/>
        <w:jc w:val="both"/>
        <w:rPr>
          <w:sz w:val="28"/>
          <w:szCs w:val="28"/>
        </w:rPr>
      </w:pPr>
      <w:r>
        <w:rPr>
          <w:sz w:val="28"/>
          <w:szCs w:val="28"/>
        </w:rPr>
        <w:t>- а</w:t>
      </w:r>
      <w:r w:rsidRPr="00041757">
        <w:rPr>
          <w:sz w:val="28"/>
          <w:szCs w:val="28"/>
        </w:rPr>
        <w:t>нализ степени готовности организации к внедрению технологии.</w:t>
      </w:r>
    </w:p>
    <w:p w:rsidR="00CB0744" w:rsidRPr="0096188D" w:rsidRDefault="00CB0744" w:rsidP="00CB0744">
      <w:pPr>
        <w:pStyle w:val="a3"/>
        <w:spacing w:line="360" w:lineRule="auto"/>
        <w:ind w:left="-284"/>
        <w:jc w:val="both"/>
        <w:rPr>
          <w:sz w:val="28"/>
          <w:szCs w:val="28"/>
        </w:rPr>
      </w:pPr>
      <w:r w:rsidRPr="0096188D">
        <w:rPr>
          <w:sz w:val="28"/>
          <w:szCs w:val="28"/>
        </w:rPr>
        <w:t xml:space="preserve">- </w:t>
      </w:r>
      <w:r>
        <w:rPr>
          <w:sz w:val="28"/>
          <w:szCs w:val="28"/>
        </w:rPr>
        <w:t xml:space="preserve">подготовка кабинетов к внедрению инновации. </w:t>
      </w:r>
    </w:p>
    <w:p w:rsidR="00CB0744" w:rsidRDefault="00CB0744" w:rsidP="00CB0744">
      <w:pPr>
        <w:pStyle w:val="a3"/>
        <w:spacing w:line="360" w:lineRule="auto"/>
        <w:ind w:left="-284"/>
        <w:jc w:val="both"/>
        <w:rPr>
          <w:b/>
          <w:sz w:val="28"/>
          <w:szCs w:val="28"/>
        </w:rPr>
      </w:pPr>
      <w:r w:rsidRPr="00041757">
        <w:rPr>
          <w:b/>
          <w:sz w:val="28"/>
          <w:szCs w:val="28"/>
        </w:rPr>
        <w:t xml:space="preserve">2 этап </w:t>
      </w:r>
      <w:r>
        <w:rPr>
          <w:b/>
          <w:sz w:val="28"/>
          <w:szCs w:val="28"/>
        </w:rPr>
        <w:t>–</w:t>
      </w:r>
      <w:r w:rsidRPr="00041757">
        <w:rPr>
          <w:b/>
          <w:sz w:val="28"/>
          <w:szCs w:val="28"/>
        </w:rPr>
        <w:t xml:space="preserve"> практический</w:t>
      </w:r>
    </w:p>
    <w:p w:rsidR="00CB0744" w:rsidRDefault="00CB0744" w:rsidP="00CB0744">
      <w:pPr>
        <w:pStyle w:val="a3"/>
        <w:spacing w:line="360" w:lineRule="auto"/>
        <w:ind w:left="-284"/>
        <w:jc w:val="both"/>
        <w:rPr>
          <w:b/>
          <w:sz w:val="28"/>
          <w:szCs w:val="28"/>
          <w:u w:val="single"/>
        </w:rPr>
      </w:pPr>
      <w:r w:rsidRPr="007C5B9F">
        <w:rPr>
          <w:b/>
          <w:sz w:val="28"/>
          <w:szCs w:val="28"/>
          <w:u w:val="single"/>
        </w:rPr>
        <w:t>второе полугодие 2014-2015 учебного года</w:t>
      </w:r>
    </w:p>
    <w:p w:rsidR="00CB0744" w:rsidRDefault="00CB0744" w:rsidP="00CB0744">
      <w:pPr>
        <w:pStyle w:val="a3"/>
        <w:spacing w:line="360" w:lineRule="auto"/>
        <w:ind w:left="-284"/>
        <w:jc w:val="both"/>
        <w:rPr>
          <w:sz w:val="28"/>
          <w:szCs w:val="28"/>
        </w:rPr>
      </w:pPr>
      <w:r>
        <w:rPr>
          <w:sz w:val="28"/>
          <w:szCs w:val="28"/>
        </w:rPr>
        <w:t>-а</w:t>
      </w:r>
      <w:r w:rsidRPr="007C5B9F">
        <w:rPr>
          <w:sz w:val="28"/>
          <w:szCs w:val="28"/>
        </w:rPr>
        <w:t>пробация новой программы социальной адаптации детей старшего школьного возраста «</w:t>
      </w:r>
      <w:proofErr w:type="spellStart"/>
      <w:r w:rsidRPr="007C5B9F">
        <w:rPr>
          <w:sz w:val="28"/>
          <w:szCs w:val="28"/>
        </w:rPr>
        <w:t>Любознайка</w:t>
      </w:r>
      <w:proofErr w:type="spellEnd"/>
      <w:r w:rsidRPr="007C5B9F">
        <w:rPr>
          <w:sz w:val="28"/>
          <w:szCs w:val="28"/>
        </w:rPr>
        <w:t>»</w:t>
      </w:r>
      <w:r>
        <w:rPr>
          <w:sz w:val="28"/>
          <w:szCs w:val="28"/>
        </w:rPr>
        <w:t>;</w:t>
      </w:r>
    </w:p>
    <w:p w:rsidR="00CB0744" w:rsidRDefault="00CB0744" w:rsidP="00CB0744">
      <w:pPr>
        <w:pStyle w:val="a3"/>
        <w:spacing w:line="360" w:lineRule="auto"/>
        <w:ind w:left="-284"/>
        <w:jc w:val="both"/>
        <w:rPr>
          <w:sz w:val="28"/>
          <w:szCs w:val="28"/>
        </w:rPr>
      </w:pPr>
      <w:r>
        <w:rPr>
          <w:sz w:val="28"/>
          <w:szCs w:val="28"/>
        </w:rPr>
        <w:t>-внесение коррективов в программу;</w:t>
      </w:r>
    </w:p>
    <w:p w:rsidR="00CB0744" w:rsidRPr="007C5B9F" w:rsidRDefault="00CB0744" w:rsidP="00CB0744">
      <w:pPr>
        <w:pStyle w:val="a3"/>
        <w:spacing w:line="360" w:lineRule="auto"/>
        <w:ind w:left="-284"/>
        <w:jc w:val="both"/>
        <w:rPr>
          <w:sz w:val="28"/>
          <w:szCs w:val="28"/>
        </w:rPr>
      </w:pPr>
      <w:r>
        <w:rPr>
          <w:sz w:val="28"/>
          <w:szCs w:val="28"/>
        </w:rPr>
        <w:t>- анализ полученных результатов.</w:t>
      </w:r>
    </w:p>
    <w:p w:rsidR="00CB0744" w:rsidRPr="007C5B9F" w:rsidRDefault="00CB0744" w:rsidP="00CB0744">
      <w:pPr>
        <w:pStyle w:val="a3"/>
        <w:spacing w:line="360" w:lineRule="auto"/>
        <w:ind w:left="-284"/>
        <w:jc w:val="both"/>
        <w:rPr>
          <w:b/>
          <w:sz w:val="28"/>
          <w:szCs w:val="28"/>
          <w:u w:val="single"/>
        </w:rPr>
      </w:pPr>
      <w:r w:rsidRPr="007C5B9F">
        <w:rPr>
          <w:b/>
          <w:sz w:val="28"/>
          <w:szCs w:val="28"/>
          <w:u w:val="single"/>
        </w:rPr>
        <w:t>2015-2016 учебный год</w:t>
      </w:r>
    </w:p>
    <w:p w:rsidR="00CB0744" w:rsidRDefault="00CB0744" w:rsidP="00CB0744">
      <w:pPr>
        <w:pStyle w:val="a3"/>
        <w:spacing w:line="360" w:lineRule="auto"/>
        <w:ind w:left="-284"/>
        <w:jc w:val="both"/>
        <w:rPr>
          <w:sz w:val="28"/>
          <w:szCs w:val="28"/>
        </w:rPr>
      </w:pPr>
      <w:r>
        <w:rPr>
          <w:sz w:val="28"/>
          <w:szCs w:val="28"/>
        </w:rPr>
        <w:t>-привлечение</w:t>
      </w:r>
      <w:r w:rsidRPr="00041757">
        <w:rPr>
          <w:sz w:val="28"/>
          <w:szCs w:val="28"/>
        </w:rPr>
        <w:t xml:space="preserve"> медицинского работника для проведения необходимых диагностик состояния здоровья детей в процессе внедрения технологии.</w:t>
      </w:r>
    </w:p>
    <w:p w:rsidR="00CB0744" w:rsidRDefault="00CB0744" w:rsidP="00CB0744">
      <w:pPr>
        <w:pStyle w:val="a3"/>
        <w:spacing w:line="360" w:lineRule="auto"/>
        <w:ind w:left="-284"/>
        <w:jc w:val="both"/>
        <w:rPr>
          <w:sz w:val="28"/>
          <w:szCs w:val="28"/>
        </w:rPr>
      </w:pPr>
      <w:r>
        <w:rPr>
          <w:sz w:val="28"/>
          <w:szCs w:val="28"/>
        </w:rPr>
        <w:lastRenderedPageBreak/>
        <w:t>-п</w:t>
      </w:r>
      <w:r w:rsidRPr="00041757">
        <w:rPr>
          <w:sz w:val="28"/>
          <w:szCs w:val="28"/>
        </w:rPr>
        <w:t>роведение медицинской диагностики состояния здоровья детей на начало внедрения технологии.</w:t>
      </w:r>
    </w:p>
    <w:p w:rsidR="00CB0744" w:rsidRPr="007C5B9F" w:rsidRDefault="00CB0744" w:rsidP="00CB0744">
      <w:pPr>
        <w:pStyle w:val="a3"/>
        <w:spacing w:line="360" w:lineRule="auto"/>
        <w:ind w:left="-284"/>
        <w:jc w:val="both"/>
        <w:rPr>
          <w:sz w:val="28"/>
          <w:szCs w:val="28"/>
        </w:rPr>
      </w:pPr>
      <w:r>
        <w:rPr>
          <w:sz w:val="28"/>
          <w:szCs w:val="28"/>
        </w:rPr>
        <w:t>-в</w:t>
      </w:r>
      <w:r w:rsidRPr="007C5B9F">
        <w:rPr>
          <w:sz w:val="28"/>
          <w:szCs w:val="28"/>
        </w:rPr>
        <w:t>недрение здоровьесберегающей технологии Базарного В.Ф. в учебно-воспитательный процесс объединения «</w:t>
      </w:r>
      <w:proofErr w:type="spellStart"/>
      <w:r w:rsidRPr="007C5B9F">
        <w:rPr>
          <w:sz w:val="28"/>
          <w:szCs w:val="28"/>
        </w:rPr>
        <w:t>Любознайка</w:t>
      </w:r>
      <w:proofErr w:type="spellEnd"/>
      <w:r w:rsidRPr="007C5B9F">
        <w:rPr>
          <w:sz w:val="28"/>
          <w:szCs w:val="28"/>
        </w:rPr>
        <w:t>».</w:t>
      </w:r>
    </w:p>
    <w:p w:rsidR="00CB0744" w:rsidRPr="00041757" w:rsidRDefault="00CB0744" w:rsidP="00CB0744">
      <w:pPr>
        <w:pStyle w:val="a3"/>
        <w:spacing w:line="360" w:lineRule="auto"/>
        <w:ind w:left="-284"/>
        <w:jc w:val="both"/>
        <w:rPr>
          <w:sz w:val="28"/>
          <w:szCs w:val="28"/>
        </w:rPr>
      </w:pPr>
      <w:r>
        <w:rPr>
          <w:sz w:val="28"/>
          <w:szCs w:val="28"/>
        </w:rPr>
        <w:t>-п</w:t>
      </w:r>
      <w:r w:rsidRPr="00041757">
        <w:rPr>
          <w:sz w:val="28"/>
          <w:szCs w:val="28"/>
        </w:rPr>
        <w:t>роведение промежуточных и итоговой диагностик состояния здоровья обучающихся объединения «</w:t>
      </w:r>
      <w:proofErr w:type="spellStart"/>
      <w:r w:rsidRPr="00041757">
        <w:rPr>
          <w:sz w:val="28"/>
          <w:szCs w:val="28"/>
        </w:rPr>
        <w:t>Любознайка</w:t>
      </w:r>
      <w:proofErr w:type="spellEnd"/>
      <w:r w:rsidRPr="00041757">
        <w:rPr>
          <w:sz w:val="28"/>
          <w:szCs w:val="28"/>
        </w:rPr>
        <w:t>».</w:t>
      </w:r>
    </w:p>
    <w:p w:rsidR="00CB0744" w:rsidRPr="00041757" w:rsidRDefault="00CB0744" w:rsidP="00CB0744">
      <w:pPr>
        <w:pStyle w:val="a3"/>
        <w:spacing w:line="360" w:lineRule="auto"/>
        <w:ind w:left="-284"/>
        <w:jc w:val="both"/>
        <w:rPr>
          <w:b/>
          <w:sz w:val="28"/>
          <w:szCs w:val="28"/>
        </w:rPr>
      </w:pPr>
      <w:r w:rsidRPr="00041757">
        <w:rPr>
          <w:b/>
          <w:sz w:val="28"/>
          <w:szCs w:val="28"/>
        </w:rPr>
        <w:t xml:space="preserve">3 этап - обобщающий </w:t>
      </w:r>
      <w:r>
        <w:rPr>
          <w:b/>
          <w:sz w:val="28"/>
          <w:szCs w:val="28"/>
        </w:rPr>
        <w:t>(июнь 2016</w:t>
      </w:r>
      <w:r w:rsidRPr="00041757">
        <w:rPr>
          <w:b/>
          <w:sz w:val="28"/>
          <w:szCs w:val="28"/>
        </w:rPr>
        <w:t>года)</w:t>
      </w:r>
    </w:p>
    <w:p w:rsidR="00CB0744" w:rsidRPr="00041757" w:rsidRDefault="00CB0744" w:rsidP="00CB0744">
      <w:pPr>
        <w:pStyle w:val="a3"/>
        <w:spacing w:line="360" w:lineRule="auto"/>
        <w:ind w:left="-284"/>
        <w:jc w:val="both"/>
        <w:rPr>
          <w:sz w:val="28"/>
          <w:szCs w:val="28"/>
        </w:rPr>
      </w:pPr>
      <w:r>
        <w:rPr>
          <w:sz w:val="28"/>
          <w:szCs w:val="28"/>
        </w:rPr>
        <w:t>-анализ полученных результатов;</w:t>
      </w:r>
    </w:p>
    <w:p w:rsidR="00CB0744" w:rsidRPr="00041757" w:rsidRDefault="00CB0744" w:rsidP="00CB0744">
      <w:pPr>
        <w:pStyle w:val="a3"/>
        <w:spacing w:line="360" w:lineRule="auto"/>
        <w:ind w:left="-284"/>
        <w:jc w:val="both"/>
        <w:rPr>
          <w:sz w:val="28"/>
          <w:szCs w:val="28"/>
        </w:rPr>
      </w:pPr>
      <w:r>
        <w:rPr>
          <w:sz w:val="28"/>
          <w:szCs w:val="28"/>
        </w:rPr>
        <w:t>-п</w:t>
      </w:r>
      <w:r w:rsidRPr="00041757">
        <w:rPr>
          <w:sz w:val="28"/>
          <w:szCs w:val="28"/>
        </w:rPr>
        <w:t>одведение итогов и подготовка отчетной документации по ре</w:t>
      </w:r>
      <w:r>
        <w:rPr>
          <w:sz w:val="28"/>
          <w:szCs w:val="28"/>
        </w:rPr>
        <w:t>зультатам внедренной инновации;</w:t>
      </w:r>
    </w:p>
    <w:p w:rsidR="00CB0744" w:rsidRDefault="00CB0744" w:rsidP="00CB0744">
      <w:pPr>
        <w:pStyle w:val="a3"/>
        <w:spacing w:line="360" w:lineRule="auto"/>
        <w:ind w:left="-284"/>
        <w:jc w:val="both"/>
        <w:rPr>
          <w:sz w:val="28"/>
          <w:szCs w:val="28"/>
        </w:rPr>
      </w:pPr>
      <w:r>
        <w:rPr>
          <w:sz w:val="28"/>
          <w:szCs w:val="28"/>
        </w:rPr>
        <w:t>-д</w:t>
      </w:r>
      <w:r w:rsidRPr="00041757">
        <w:rPr>
          <w:sz w:val="28"/>
          <w:szCs w:val="28"/>
        </w:rPr>
        <w:t>иссимиляция опыта: обобщение опыта инновационной деятельности на институциональном, муниципальном и региональном уровнях, подготовка и проведение мастер-классов на институциональном и муниципальном уровнях.</w:t>
      </w:r>
    </w:p>
    <w:p w:rsidR="00CB0744" w:rsidRDefault="00CB0744" w:rsidP="00CB0744">
      <w:pPr>
        <w:pStyle w:val="a3"/>
        <w:numPr>
          <w:ilvl w:val="0"/>
          <w:numId w:val="4"/>
        </w:numPr>
        <w:spacing w:after="200" w:line="360" w:lineRule="auto"/>
        <w:ind w:left="-284" w:firstLine="0"/>
        <w:jc w:val="both"/>
        <w:rPr>
          <w:sz w:val="28"/>
          <w:szCs w:val="28"/>
        </w:rPr>
      </w:pPr>
      <w:r w:rsidRPr="00041757">
        <w:rPr>
          <w:b/>
          <w:sz w:val="28"/>
          <w:szCs w:val="28"/>
        </w:rPr>
        <w:t>Длительность (сроки реализации):</w:t>
      </w:r>
      <w:r>
        <w:rPr>
          <w:sz w:val="28"/>
          <w:szCs w:val="28"/>
        </w:rPr>
        <w:t xml:space="preserve">  2013-2016 г.г.</w:t>
      </w:r>
    </w:p>
    <w:p w:rsidR="00CB0744" w:rsidRPr="00041757" w:rsidRDefault="00CB0744" w:rsidP="00CB0744">
      <w:pPr>
        <w:pStyle w:val="a3"/>
        <w:numPr>
          <w:ilvl w:val="0"/>
          <w:numId w:val="4"/>
        </w:numPr>
        <w:spacing w:after="200" w:line="360" w:lineRule="auto"/>
        <w:ind w:left="-284" w:firstLine="0"/>
        <w:jc w:val="both"/>
        <w:rPr>
          <w:b/>
          <w:sz w:val="28"/>
          <w:szCs w:val="28"/>
        </w:rPr>
      </w:pPr>
      <w:r w:rsidRPr="00041757">
        <w:rPr>
          <w:b/>
          <w:sz w:val="28"/>
          <w:szCs w:val="28"/>
        </w:rPr>
        <w:t>Содержание качественного результата:</w:t>
      </w:r>
    </w:p>
    <w:p w:rsidR="00CB0744" w:rsidRPr="00041757" w:rsidRDefault="00CB0744" w:rsidP="00CB0744">
      <w:pPr>
        <w:spacing w:line="360" w:lineRule="auto"/>
        <w:ind w:left="-284"/>
        <w:rPr>
          <w:rFonts w:ascii="Times New Roman" w:hAnsi="Times New Roman" w:cs="Times New Roman"/>
          <w:sz w:val="28"/>
          <w:szCs w:val="28"/>
        </w:rPr>
      </w:pPr>
      <w:r w:rsidRPr="00041757">
        <w:rPr>
          <w:rFonts w:ascii="Times New Roman" w:hAnsi="Times New Roman" w:cs="Times New Roman"/>
          <w:sz w:val="28"/>
          <w:szCs w:val="28"/>
        </w:rPr>
        <w:t>В учебно-воспитательный процесс объединения «</w:t>
      </w:r>
      <w:proofErr w:type="spellStart"/>
      <w:r w:rsidRPr="00041757">
        <w:rPr>
          <w:rFonts w:ascii="Times New Roman" w:hAnsi="Times New Roman" w:cs="Times New Roman"/>
          <w:sz w:val="28"/>
          <w:szCs w:val="28"/>
        </w:rPr>
        <w:t>Любознайка</w:t>
      </w:r>
      <w:proofErr w:type="spellEnd"/>
      <w:r w:rsidRPr="00041757">
        <w:rPr>
          <w:rFonts w:ascii="Times New Roman" w:hAnsi="Times New Roman" w:cs="Times New Roman"/>
          <w:sz w:val="28"/>
          <w:szCs w:val="28"/>
        </w:rPr>
        <w:t xml:space="preserve">» внедрена </w:t>
      </w:r>
      <w:proofErr w:type="spellStart"/>
      <w:r w:rsidRPr="00041757">
        <w:rPr>
          <w:rFonts w:ascii="Times New Roman" w:hAnsi="Times New Roman" w:cs="Times New Roman"/>
          <w:sz w:val="28"/>
          <w:szCs w:val="28"/>
        </w:rPr>
        <w:t>здровьесберегающая</w:t>
      </w:r>
      <w:proofErr w:type="spellEnd"/>
      <w:r w:rsidRPr="00041757">
        <w:rPr>
          <w:rFonts w:ascii="Times New Roman" w:hAnsi="Times New Roman" w:cs="Times New Roman"/>
          <w:sz w:val="28"/>
          <w:szCs w:val="28"/>
        </w:rPr>
        <w:t xml:space="preserve"> технология, содержание которой направлено на  сохранение и укрепление здоровья обучающихся.</w:t>
      </w:r>
    </w:p>
    <w:p w:rsidR="00CB0744" w:rsidRDefault="00CB0744" w:rsidP="00CB0744">
      <w:pPr>
        <w:pStyle w:val="a3"/>
        <w:numPr>
          <w:ilvl w:val="0"/>
          <w:numId w:val="4"/>
        </w:numPr>
        <w:spacing w:after="200" w:line="360" w:lineRule="auto"/>
        <w:ind w:left="-284" w:firstLine="0"/>
        <w:jc w:val="both"/>
        <w:rPr>
          <w:b/>
          <w:sz w:val="28"/>
          <w:szCs w:val="28"/>
        </w:rPr>
      </w:pPr>
      <w:r w:rsidRPr="00041757">
        <w:rPr>
          <w:b/>
          <w:sz w:val="28"/>
          <w:szCs w:val="28"/>
        </w:rPr>
        <w:t>Форма отслеживания результативности:</w:t>
      </w:r>
    </w:p>
    <w:p w:rsidR="00CB0744" w:rsidRDefault="00CB0744" w:rsidP="00CB0744">
      <w:pPr>
        <w:pStyle w:val="a3"/>
        <w:numPr>
          <w:ilvl w:val="0"/>
          <w:numId w:val="10"/>
        </w:numPr>
        <w:spacing w:after="200" w:line="360" w:lineRule="auto"/>
        <w:ind w:left="-284" w:firstLine="0"/>
        <w:jc w:val="both"/>
        <w:rPr>
          <w:sz w:val="28"/>
          <w:szCs w:val="28"/>
        </w:rPr>
      </w:pPr>
      <w:r w:rsidRPr="00041757">
        <w:rPr>
          <w:sz w:val="28"/>
          <w:szCs w:val="28"/>
        </w:rPr>
        <w:t>Мониторинг результативности реализации программы социальной адаптации для дошкольников «</w:t>
      </w:r>
      <w:proofErr w:type="spellStart"/>
      <w:r w:rsidRPr="00041757">
        <w:rPr>
          <w:sz w:val="28"/>
          <w:szCs w:val="28"/>
        </w:rPr>
        <w:t>Любознайка</w:t>
      </w:r>
      <w:proofErr w:type="spellEnd"/>
      <w:r w:rsidRPr="00041757">
        <w:rPr>
          <w:sz w:val="28"/>
          <w:szCs w:val="28"/>
        </w:rPr>
        <w:t>» на основе здоровьесберегающей технологии В.Ф. Базарного.</w:t>
      </w:r>
    </w:p>
    <w:p w:rsidR="00CB0744" w:rsidRDefault="00CB0744" w:rsidP="00CB0744">
      <w:pPr>
        <w:pStyle w:val="a3"/>
        <w:numPr>
          <w:ilvl w:val="0"/>
          <w:numId w:val="10"/>
        </w:numPr>
        <w:spacing w:after="200" w:line="360" w:lineRule="auto"/>
        <w:ind w:left="-284" w:firstLine="0"/>
        <w:jc w:val="both"/>
        <w:rPr>
          <w:sz w:val="28"/>
          <w:szCs w:val="28"/>
        </w:rPr>
      </w:pPr>
      <w:r>
        <w:rPr>
          <w:sz w:val="28"/>
          <w:szCs w:val="28"/>
        </w:rPr>
        <w:t>Качественные и количественные показатели, полученные медицинским работником при проведении стартовой, промежуточной и контрольной диагностик.</w:t>
      </w:r>
    </w:p>
    <w:p w:rsidR="00CB0744" w:rsidRDefault="00CB0744" w:rsidP="00CB0744">
      <w:pPr>
        <w:pStyle w:val="a3"/>
        <w:numPr>
          <w:ilvl w:val="0"/>
          <w:numId w:val="4"/>
        </w:numPr>
        <w:spacing w:after="200" w:line="360" w:lineRule="auto"/>
        <w:ind w:left="-284" w:firstLine="0"/>
        <w:jc w:val="both"/>
        <w:rPr>
          <w:b/>
          <w:sz w:val="28"/>
          <w:szCs w:val="28"/>
        </w:rPr>
      </w:pPr>
      <w:r w:rsidRPr="00041757">
        <w:rPr>
          <w:b/>
          <w:sz w:val="28"/>
          <w:szCs w:val="28"/>
        </w:rPr>
        <w:t>Форма предоставления результатов:</w:t>
      </w:r>
    </w:p>
    <w:p w:rsidR="00CB0744" w:rsidRPr="002F33F0" w:rsidRDefault="00CB0744" w:rsidP="00CB0744">
      <w:pPr>
        <w:pStyle w:val="a3"/>
        <w:numPr>
          <w:ilvl w:val="0"/>
          <w:numId w:val="9"/>
        </w:numPr>
        <w:spacing w:after="200" w:line="360" w:lineRule="auto"/>
        <w:ind w:left="-284" w:firstLine="0"/>
        <w:jc w:val="both"/>
        <w:rPr>
          <w:sz w:val="28"/>
          <w:szCs w:val="28"/>
        </w:rPr>
      </w:pPr>
      <w:r w:rsidRPr="002F33F0">
        <w:rPr>
          <w:sz w:val="28"/>
          <w:szCs w:val="28"/>
        </w:rPr>
        <w:t>Предоставление результатов входной, промежуточной и итоговой диагностик на заседаниях научно-методического совета.</w:t>
      </w:r>
    </w:p>
    <w:p w:rsidR="00CB0744" w:rsidRPr="002F33F0" w:rsidRDefault="00CB0744" w:rsidP="00CB0744">
      <w:pPr>
        <w:pStyle w:val="a3"/>
        <w:numPr>
          <w:ilvl w:val="0"/>
          <w:numId w:val="9"/>
        </w:numPr>
        <w:spacing w:after="200" w:line="360" w:lineRule="auto"/>
        <w:ind w:left="-284" w:firstLine="0"/>
        <w:rPr>
          <w:sz w:val="28"/>
          <w:szCs w:val="28"/>
        </w:rPr>
      </w:pPr>
      <w:r w:rsidRPr="002F33F0">
        <w:rPr>
          <w:sz w:val="28"/>
          <w:szCs w:val="28"/>
        </w:rPr>
        <w:t xml:space="preserve">Диссимиляция опыта: обобщение опыта инновационной деятельности на институциональном, муниципальном и региональном уровнях, подготовка и проведение мастер-классов на институциональном и муниципальном уровнях. </w:t>
      </w:r>
    </w:p>
    <w:p w:rsidR="00CB0744" w:rsidRPr="00041757" w:rsidRDefault="00904B54" w:rsidP="00CB0744">
      <w:pPr>
        <w:spacing w:line="360" w:lineRule="auto"/>
        <w:ind w:left="-284"/>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simplePos x="0" y="0"/>
            <wp:positionH relativeFrom="margin">
              <wp:posOffset>846074</wp:posOffset>
            </wp:positionH>
            <wp:positionV relativeFrom="paragraph">
              <wp:posOffset>4327017</wp:posOffset>
            </wp:positionV>
            <wp:extent cx="3962400" cy="5168265"/>
            <wp:effectExtent l="0" t="0" r="0" b="0"/>
            <wp:wrapThrough wrapText="bothSides">
              <wp:wrapPolygon edited="0">
                <wp:start x="0" y="0"/>
                <wp:lineTo x="0" y="21496"/>
                <wp:lineTo x="21496" y="21496"/>
                <wp:lineTo x="21496"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2400" cy="5168265"/>
                    </a:xfrm>
                    <a:prstGeom prst="rect">
                      <a:avLst/>
                    </a:prstGeom>
                    <a:noFill/>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page">
              <wp:posOffset>900176</wp:posOffset>
            </wp:positionH>
            <wp:positionV relativeFrom="paragraph">
              <wp:posOffset>0</wp:posOffset>
            </wp:positionV>
            <wp:extent cx="2889885" cy="4193540"/>
            <wp:effectExtent l="0" t="0" r="5715" b="0"/>
            <wp:wrapThrough wrapText="bothSides">
              <wp:wrapPolygon edited="0">
                <wp:start x="0" y="0"/>
                <wp:lineTo x="0" y="21489"/>
                <wp:lineTo x="21500" y="21489"/>
                <wp:lineTo x="21500"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9885" cy="4193540"/>
                    </a:xfrm>
                    <a:prstGeom prst="rect">
                      <a:avLst/>
                    </a:prstGeom>
                    <a:noFill/>
                  </pic:spPr>
                </pic:pic>
              </a:graphicData>
            </a:graphic>
          </wp:anchor>
        </w:drawing>
      </w:r>
      <w:r>
        <w:rPr>
          <w:noProof/>
          <w:lang w:eastAsia="ru-RU"/>
        </w:rPr>
        <w:drawing>
          <wp:anchor distT="0" distB="0" distL="114300" distR="114300" simplePos="0" relativeHeight="251661312" behindDoc="0" locked="0" layoutInCell="1" allowOverlap="1">
            <wp:simplePos x="0" y="0"/>
            <wp:positionH relativeFrom="margin">
              <wp:posOffset>2328545</wp:posOffset>
            </wp:positionH>
            <wp:positionV relativeFrom="paragraph">
              <wp:posOffset>601980</wp:posOffset>
            </wp:positionV>
            <wp:extent cx="4192905" cy="3013075"/>
            <wp:effectExtent l="0" t="635" r="0" b="0"/>
            <wp:wrapThrough wrapText="bothSides">
              <wp:wrapPolygon edited="0">
                <wp:start x="-3" y="21595"/>
                <wp:lineTo x="21489" y="21595"/>
                <wp:lineTo x="21489" y="155"/>
                <wp:lineTo x="-3" y="155"/>
                <wp:lineTo x="-3" y="21595"/>
              </wp:wrapPolygon>
            </wp:wrapThrough>
            <wp:docPr id="9" name="Рисунок 8" descr="C:\Users\CDT\AppData\Local\Microsoft\Windows\Temporary Internet Files\Content.Word\20150424_093044.jpg"/>
            <wp:cNvGraphicFramePr/>
            <a:graphic xmlns:a="http://schemas.openxmlformats.org/drawingml/2006/main">
              <a:graphicData uri="http://schemas.openxmlformats.org/drawingml/2006/picture">
                <pic:pic xmlns:pic="http://schemas.openxmlformats.org/drawingml/2006/picture">
                  <pic:nvPicPr>
                    <pic:cNvPr id="9" name="Рисунок 8" descr="C:\Users\CDT\AppData\Local\Microsoft\Windows\Temporary Internet Files\Content.Word\20150424_093044.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4192905" cy="3013075"/>
                    </a:xfrm>
                    <a:prstGeom prst="rect">
                      <a:avLst/>
                    </a:prstGeom>
                    <a:noFill/>
                    <a:ln>
                      <a:noFill/>
                    </a:ln>
                  </pic:spPr>
                </pic:pic>
              </a:graphicData>
            </a:graphic>
          </wp:anchor>
        </w:drawing>
      </w:r>
    </w:p>
    <w:p w:rsidR="00872092" w:rsidRPr="00872092" w:rsidRDefault="00872092" w:rsidP="00904B54">
      <w:pPr>
        <w:spacing w:line="360" w:lineRule="auto"/>
        <w:jc w:val="center"/>
        <w:rPr>
          <w:rFonts w:ascii="Times New Roman" w:hAnsi="Times New Roman" w:cs="Times New Roman"/>
          <w:sz w:val="28"/>
          <w:szCs w:val="28"/>
        </w:rPr>
      </w:pPr>
    </w:p>
    <w:sectPr w:rsidR="00872092" w:rsidRPr="00872092" w:rsidSect="00904B54">
      <w:pgSz w:w="11906" w:h="16838"/>
      <w:pgMar w:top="1134"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34635"/>
    <w:multiLevelType w:val="hybridMultilevel"/>
    <w:tmpl w:val="40E4C454"/>
    <w:lvl w:ilvl="0" w:tplc="21D07B14">
      <w:start w:val="3"/>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F635B17"/>
    <w:multiLevelType w:val="hybridMultilevel"/>
    <w:tmpl w:val="7ADCCC6C"/>
    <w:lvl w:ilvl="0" w:tplc="CA942276">
      <w:start w:val="1"/>
      <w:numFmt w:val="decimal"/>
      <w:lvlText w:val="%1."/>
      <w:lvlJc w:val="left"/>
      <w:pPr>
        <w:tabs>
          <w:tab w:val="num" w:pos="720"/>
        </w:tabs>
        <w:ind w:left="720" w:hanging="360"/>
      </w:pPr>
    </w:lvl>
    <w:lvl w:ilvl="1" w:tplc="7492A758" w:tentative="1">
      <w:start w:val="1"/>
      <w:numFmt w:val="decimal"/>
      <w:lvlText w:val="%2."/>
      <w:lvlJc w:val="left"/>
      <w:pPr>
        <w:tabs>
          <w:tab w:val="num" w:pos="1440"/>
        </w:tabs>
        <w:ind w:left="1440" w:hanging="360"/>
      </w:pPr>
    </w:lvl>
    <w:lvl w:ilvl="2" w:tplc="70F4AA32" w:tentative="1">
      <w:start w:val="1"/>
      <w:numFmt w:val="decimal"/>
      <w:lvlText w:val="%3."/>
      <w:lvlJc w:val="left"/>
      <w:pPr>
        <w:tabs>
          <w:tab w:val="num" w:pos="2160"/>
        </w:tabs>
        <w:ind w:left="2160" w:hanging="360"/>
      </w:pPr>
    </w:lvl>
    <w:lvl w:ilvl="3" w:tplc="D18A29CC" w:tentative="1">
      <w:start w:val="1"/>
      <w:numFmt w:val="decimal"/>
      <w:lvlText w:val="%4."/>
      <w:lvlJc w:val="left"/>
      <w:pPr>
        <w:tabs>
          <w:tab w:val="num" w:pos="2880"/>
        </w:tabs>
        <w:ind w:left="2880" w:hanging="360"/>
      </w:pPr>
    </w:lvl>
    <w:lvl w:ilvl="4" w:tplc="CF220528" w:tentative="1">
      <w:start w:val="1"/>
      <w:numFmt w:val="decimal"/>
      <w:lvlText w:val="%5."/>
      <w:lvlJc w:val="left"/>
      <w:pPr>
        <w:tabs>
          <w:tab w:val="num" w:pos="3600"/>
        </w:tabs>
        <w:ind w:left="3600" w:hanging="360"/>
      </w:pPr>
    </w:lvl>
    <w:lvl w:ilvl="5" w:tplc="3F6EE084" w:tentative="1">
      <w:start w:val="1"/>
      <w:numFmt w:val="decimal"/>
      <w:lvlText w:val="%6."/>
      <w:lvlJc w:val="left"/>
      <w:pPr>
        <w:tabs>
          <w:tab w:val="num" w:pos="4320"/>
        </w:tabs>
        <w:ind w:left="4320" w:hanging="360"/>
      </w:pPr>
    </w:lvl>
    <w:lvl w:ilvl="6" w:tplc="B484C93A" w:tentative="1">
      <w:start w:val="1"/>
      <w:numFmt w:val="decimal"/>
      <w:lvlText w:val="%7."/>
      <w:lvlJc w:val="left"/>
      <w:pPr>
        <w:tabs>
          <w:tab w:val="num" w:pos="5040"/>
        </w:tabs>
        <w:ind w:left="5040" w:hanging="360"/>
      </w:pPr>
    </w:lvl>
    <w:lvl w:ilvl="7" w:tplc="48625DD2" w:tentative="1">
      <w:start w:val="1"/>
      <w:numFmt w:val="decimal"/>
      <w:lvlText w:val="%8."/>
      <w:lvlJc w:val="left"/>
      <w:pPr>
        <w:tabs>
          <w:tab w:val="num" w:pos="5760"/>
        </w:tabs>
        <w:ind w:left="5760" w:hanging="360"/>
      </w:pPr>
    </w:lvl>
    <w:lvl w:ilvl="8" w:tplc="9EBAE6C2" w:tentative="1">
      <w:start w:val="1"/>
      <w:numFmt w:val="decimal"/>
      <w:lvlText w:val="%9."/>
      <w:lvlJc w:val="left"/>
      <w:pPr>
        <w:tabs>
          <w:tab w:val="num" w:pos="6480"/>
        </w:tabs>
        <w:ind w:left="6480" w:hanging="360"/>
      </w:pPr>
    </w:lvl>
  </w:abstractNum>
  <w:abstractNum w:abstractNumId="2">
    <w:nsid w:val="28F50A8E"/>
    <w:multiLevelType w:val="hybridMultilevel"/>
    <w:tmpl w:val="1BC4A694"/>
    <w:lvl w:ilvl="0" w:tplc="206AFC52">
      <w:start w:val="1"/>
      <w:numFmt w:val="decimal"/>
      <w:lvlText w:val="%1."/>
      <w:lvlJc w:val="left"/>
      <w:pPr>
        <w:tabs>
          <w:tab w:val="num" w:pos="720"/>
        </w:tabs>
        <w:ind w:left="720" w:hanging="360"/>
      </w:pPr>
    </w:lvl>
    <w:lvl w:ilvl="1" w:tplc="92962E28" w:tentative="1">
      <w:start w:val="1"/>
      <w:numFmt w:val="decimal"/>
      <w:lvlText w:val="%2."/>
      <w:lvlJc w:val="left"/>
      <w:pPr>
        <w:tabs>
          <w:tab w:val="num" w:pos="1440"/>
        </w:tabs>
        <w:ind w:left="1440" w:hanging="360"/>
      </w:pPr>
    </w:lvl>
    <w:lvl w:ilvl="2" w:tplc="07A6DDCE" w:tentative="1">
      <w:start w:val="1"/>
      <w:numFmt w:val="decimal"/>
      <w:lvlText w:val="%3."/>
      <w:lvlJc w:val="left"/>
      <w:pPr>
        <w:tabs>
          <w:tab w:val="num" w:pos="2160"/>
        </w:tabs>
        <w:ind w:left="2160" w:hanging="360"/>
      </w:pPr>
    </w:lvl>
    <w:lvl w:ilvl="3" w:tplc="C0529E3C" w:tentative="1">
      <w:start w:val="1"/>
      <w:numFmt w:val="decimal"/>
      <w:lvlText w:val="%4."/>
      <w:lvlJc w:val="left"/>
      <w:pPr>
        <w:tabs>
          <w:tab w:val="num" w:pos="2880"/>
        </w:tabs>
        <w:ind w:left="2880" w:hanging="360"/>
      </w:pPr>
    </w:lvl>
    <w:lvl w:ilvl="4" w:tplc="F2A8BFF2" w:tentative="1">
      <w:start w:val="1"/>
      <w:numFmt w:val="decimal"/>
      <w:lvlText w:val="%5."/>
      <w:lvlJc w:val="left"/>
      <w:pPr>
        <w:tabs>
          <w:tab w:val="num" w:pos="3600"/>
        </w:tabs>
        <w:ind w:left="3600" w:hanging="360"/>
      </w:pPr>
    </w:lvl>
    <w:lvl w:ilvl="5" w:tplc="5976A07E" w:tentative="1">
      <w:start w:val="1"/>
      <w:numFmt w:val="decimal"/>
      <w:lvlText w:val="%6."/>
      <w:lvlJc w:val="left"/>
      <w:pPr>
        <w:tabs>
          <w:tab w:val="num" w:pos="4320"/>
        </w:tabs>
        <w:ind w:left="4320" w:hanging="360"/>
      </w:pPr>
    </w:lvl>
    <w:lvl w:ilvl="6" w:tplc="922C35AE" w:tentative="1">
      <w:start w:val="1"/>
      <w:numFmt w:val="decimal"/>
      <w:lvlText w:val="%7."/>
      <w:lvlJc w:val="left"/>
      <w:pPr>
        <w:tabs>
          <w:tab w:val="num" w:pos="5040"/>
        </w:tabs>
        <w:ind w:left="5040" w:hanging="360"/>
      </w:pPr>
    </w:lvl>
    <w:lvl w:ilvl="7" w:tplc="AD1A43AA" w:tentative="1">
      <w:start w:val="1"/>
      <w:numFmt w:val="decimal"/>
      <w:lvlText w:val="%8."/>
      <w:lvlJc w:val="left"/>
      <w:pPr>
        <w:tabs>
          <w:tab w:val="num" w:pos="5760"/>
        </w:tabs>
        <w:ind w:left="5760" w:hanging="360"/>
      </w:pPr>
    </w:lvl>
    <w:lvl w:ilvl="8" w:tplc="3E8CE37E" w:tentative="1">
      <w:start w:val="1"/>
      <w:numFmt w:val="decimal"/>
      <w:lvlText w:val="%9."/>
      <w:lvlJc w:val="left"/>
      <w:pPr>
        <w:tabs>
          <w:tab w:val="num" w:pos="6480"/>
        </w:tabs>
        <w:ind w:left="6480" w:hanging="360"/>
      </w:pPr>
    </w:lvl>
  </w:abstractNum>
  <w:abstractNum w:abstractNumId="3">
    <w:nsid w:val="297A5E63"/>
    <w:multiLevelType w:val="hybridMultilevel"/>
    <w:tmpl w:val="A01005CC"/>
    <w:lvl w:ilvl="0" w:tplc="9ED26A9C">
      <w:start w:val="1"/>
      <w:numFmt w:val="bullet"/>
      <w:lvlText w:val=""/>
      <w:lvlJc w:val="left"/>
      <w:pPr>
        <w:tabs>
          <w:tab w:val="num" w:pos="720"/>
        </w:tabs>
        <w:ind w:left="720" w:hanging="360"/>
      </w:pPr>
      <w:rPr>
        <w:rFonts w:ascii="Wingdings" w:hAnsi="Wingdings" w:hint="default"/>
      </w:rPr>
    </w:lvl>
    <w:lvl w:ilvl="1" w:tplc="5E7AFE96" w:tentative="1">
      <w:start w:val="1"/>
      <w:numFmt w:val="bullet"/>
      <w:lvlText w:val=""/>
      <w:lvlJc w:val="left"/>
      <w:pPr>
        <w:tabs>
          <w:tab w:val="num" w:pos="1440"/>
        </w:tabs>
        <w:ind w:left="1440" w:hanging="360"/>
      </w:pPr>
      <w:rPr>
        <w:rFonts w:ascii="Wingdings" w:hAnsi="Wingdings" w:hint="default"/>
      </w:rPr>
    </w:lvl>
    <w:lvl w:ilvl="2" w:tplc="4D3A2934" w:tentative="1">
      <w:start w:val="1"/>
      <w:numFmt w:val="bullet"/>
      <w:lvlText w:val=""/>
      <w:lvlJc w:val="left"/>
      <w:pPr>
        <w:tabs>
          <w:tab w:val="num" w:pos="2160"/>
        </w:tabs>
        <w:ind w:left="2160" w:hanging="360"/>
      </w:pPr>
      <w:rPr>
        <w:rFonts w:ascii="Wingdings" w:hAnsi="Wingdings" w:hint="default"/>
      </w:rPr>
    </w:lvl>
    <w:lvl w:ilvl="3" w:tplc="35462C28" w:tentative="1">
      <w:start w:val="1"/>
      <w:numFmt w:val="bullet"/>
      <w:lvlText w:val=""/>
      <w:lvlJc w:val="left"/>
      <w:pPr>
        <w:tabs>
          <w:tab w:val="num" w:pos="2880"/>
        </w:tabs>
        <w:ind w:left="2880" w:hanging="360"/>
      </w:pPr>
      <w:rPr>
        <w:rFonts w:ascii="Wingdings" w:hAnsi="Wingdings" w:hint="default"/>
      </w:rPr>
    </w:lvl>
    <w:lvl w:ilvl="4" w:tplc="83F25636" w:tentative="1">
      <w:start w:val="1"/>
      <w:numFmt w:val="bullet"/>
      <w:lvlText w:val=""/>
      <w:lvlJc w:val="left"/>
      <w:pPr>
        <w:tabs>
          <w:tab w:val="num" w:pos="3600"/>
        </w:tabs>
        <w:ind w:left="3600" w:hanging="360"/>
      </w:pPr>
      <w:rPr>
        <w:rFonts w:ascii="Wingdings" w:hAnsi="Wingdings" w:hint="default"/>
      </w:rPr>
    </w:lvl>
    <w:lvl w:ilvl="5" w:tplc="D214C39A" w:tentative="1">
      <w:start w:val="1"/>
      <w:numFmt w:val="bullet"/>
      <w:lvlText w:val=""/>
      <w:lvlJc w:val="left"/>
      <w:pPr>
        <w:tabs>
          <w:tab w:val="num" w:pos="4320"/>
        </w:tabs>
        <w:ind w:left="4320" w:hanging="360"/>
      </w:pPr>
      <w:rPr>
        <w:rFonts w:ascii="Wingdings" w:hAnsi="Wingdings" w:hint="default"/>
      </w:rPr>
    </w:lvl>
    <w:lvl w:ilvl="6" w:tplc="8B9A1F2E" w:tentative="1">
      <w:start w:val="1"/>
      <w:numFmt w:val="bullet"/>
      <w:lvlText w:val=""/>
      <w:lvlJc w:val="left"/>
      <w:pPr>
        <w:tabs>
          <w:tab w:val="num" w:pos="5040"/>
        </w:tabs>
        <w:ind w:left="5040" w:hanging="360"/>
      </w:pPr>
      <w:rPr>
        <w:rFonts w:ascii="Wingdings" w:hAnsi="Wingdings" w:hint="default"/>
      </w:rPr>
    </w:lvl>
    <w:lvl w:ilvl="7" w:tplc="6D2A4DB0" w:tentative="1">
      <w:start w:val="1"/>
      <w:numFmt w:val="bullet"/>
      <w:lvlText w:val=""/>
      <w:lvlJc w:val="left"/>
      <w:pPr>
        <w:tabs>
          <w:tab w:val="num" w:pos="5760"/>
        </w:tabs>
        <w:ind w:left="5760" w:hanging="360"/>
      </w:pPr>
      <w:rPr>
        <w:rFonts w:ascii="Wingdings" w:hAnsi="Wingdings" w:hint="default"/>
      </w:rPr>
    </w:lvl>
    <w:lvl w:ilvl="8" w:tplc="DBEED6A8" w:tentative="1">
      <w:start w:val="1"/>
      <w:numFmt w:val="bullet"/>
      <w:lvlText w:val=""/>
      <w:lvlJc w:val="left"/>
      <w:pPr>
        <w:tabs>
          <w:tab w:val="num" w:pos="6480"/>
        </w:tabs>
        <w:ind w:left="6480" w:hanging="360"/>
      </w:pPr>
      <w:rPr>
        <w:rFonts w:ascii="Wingdings" w:hAnsi="Wingdings" w:hint="default"/>
      </w:rPr>
    </w:lvl>
  </w:abstractNum>
  <w:abstractNum w:abstractNumId="4">
    <w:nsid w:val="37834B03"/>
    <w:multiLevelType w:val="hybridMultilevel"/>
    <w:tmpl w:val="13DAD52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nsid w:val="3F1F45DD"/>
    <w:multiLevelType w:val="hybridMultilevel"/>
    <w:tmpl w:val="1AD83BA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42EE77E3"/>
    <w:multiLevelType w:val="hybridMultilevel"/>
    <w:tmpl w:val="3B5A53CC"/>
    <w:lvl w:ilvl="0" w:tplc="4B567898">
      <w:start w:val="1"/>
      <w:numFmt w:val="bullet"/>
      <w:lvlText w:val=""/>
      <w:lvlJc w:val="left"/>
      <w:pPr>
        <w:tabs>
          <w:tab w:val="num" w:pos="720"/>
        </w:tabs>
        <w:ind w:left="720" w:hanging="360"/>
      </w:pPr>
      <w:rPr>
        <w:rFonts w:ascii="Wingdings" w:hAnsi="Wingdings" w:hint="default"/>
      </w:rPr>
    </w:lvl>
    <w:lvl w:ilvl="1" w:tplc="D4A67C90" w:tentative="1">
      <w:start w:val="1"/>
      <w:numFmt w:val="bullet"/>
      <w:lvlText w:val=""/>
      <w:lvlJc w:val="left"/>
      <w:pPr>
        <w:tabs>
          <w:tab w:val="num" w:pos="1440"/>
        </w:tabs>
        <w:ind w:left="1440" w:hanging="360"/>
      </w:pPr>
      <w:rPr>
        <w:rFonts w:ascii="Wingdings" w:hAnsi="Wingdings" w:hint="default"/>
      </w:rPr>
    </w:lvl>
    <w:lvl w:ilvl="2" w:tplc="2BB2D17C" w:tentative="1">
      <w:start w:val="1"/>
      <w:numFmt w:val="bullet"/>
      <w:lvlText w:val=""/>
      <w:lvlJc w:val="left"/>
      <w:pPr>
        <w:tabs>
          <w:tab w:val="num" w:pos="2160"/>
        </w:tabs>
        <w:ind w:left="2160" w:hanging="360"/>
      </w:pPr>
      <w:rPr>
        <w:rFonts w:ascii="Wingdings" w:hAnsi="Wingdings" w:hint="default"/>
      </w:rPr>
    </w:lvl>
    <w:lvl w:ilvl="3" w:tplc="167AC41E" w:tentative="1">
      <w:start w:val="1"/>
      <w:numFmt w:val="bullet"/>
      <w:lvlText w:val=""/>
      <w:lvlJc w:val="left"/>
      <w:pPr>
        <w:tabs>
          <w:tab w:val="num" w:pos="2880"/>
        </w:tabs>
        <w:ind w:left="2880" w:hanging="360"/>
      </w:pPr>
      <w:rPr>
        <w:rFonts w:ascii="Wingdings" w:hAnsi="Wingdings" w:hint="default"/>
      </w:rPr>
    </w:lvl>
    <w:lvl w:ilvl="4" w:tplc="58D09DD2" w:tentative="1">
      <w:start w:val="1"/>
      <w:numFmt w:val="bullet"/>
      <w:lvlText w:val=""/>
      <w:lvlJc w:val="left"/>
      <w:pPr>
        <w:tabs>
          <w:tab w:val="num" w:pos="3600"/>
        </w:tabs>
        <w:ind w:left="3600" w:hanging="360"/>
      </w:pPr>
      <w:rPr>
        <w:rFonts w:ascii="Wingdings" w:hAnsi="Wingdings" w:hint="default"/>
      </w:rPr>
    </w:lvl>
    <w:lvl w:ilvl="5" w:tplc="2B34C08C" w:tentative="1">
      <w:start w:val="1"/>
      <w:numFmt w:val="bullet"/>
      <w:lvlText w:val=""/>
      <w:lvlJc w:val="left"/>
      <w:pPr>
        <w:tabs>
          <w:tab w:val="num" w:pos="4320"/>
        </w:tabs>
        <w:ind w:left="4320" w:hanging="360"/>
      </w:pPr>
      <w:rPr>
        <w:rFonts w:ascii="Wingdings" w:hAnsi="Wingdings" w:hint="default"/>
      </w:rPr>
    </w:lvl>
    <w:lvl w:ilvl="6" w:tplc="58983364" w:tentative="1">
      <w:start w:val="1"/>
      <w:numFmt w:val="bullet"/>
      <w:lvlText w:val=""/>
      <w:lvlJc w:val="left"/>
      <w:pPr>
        <w:tabs>
          <w:tab w:val="num" w:pos="5040"/>
        </w:tabs>
        <w:ind w:left="5040" w:hanging="360"/>
      </w:pPr>
      <w:rPr>
        <w:rFonts w:ascii="Wingdings" w:hAnsi="Wingdings" w:hint="default"/>
      </w:rPr>
    </w:lvl>
    <w:lvl w:ilvl="7" w:tplc="CDA60C16" w:tentative="1">
      <w:start w:val="1"/>
      <w:numFmt w:val="bullet"/>
      <w:lvlText w:val=""/>
      <w:lvlJc w:val="left"/>
      <w:pPr>
        <w:tabs>
          <w:tab w:val="num" w:pos="5760"/>
        </w:tabs>
        <w:ind w:left="5760" w:hanging="360"/>
      </w:pPr>
      <w:rPr>
        <w:rFonts w:ascii="Wingdings" w:hAnsi="Wingdings" w:hint="default"/>
      </w:rPr>
    </w:lvl>
    <w:lvl w:ilvl="8" w:tplc="E27A138C" w:tentative="1">
      <w:start w:val="1"/>
      <w:numFmt w:val="bullet"/>
      <w:lvlText w:val=""/>
      <w:lvlJc w:val="left"/>
      <w:pPr>
        <w:tabs>
          <w:tab w:val="num" w:pos="6480"/>
        </w:tabs>
        <w:ind w:left="6480" w:hanging="360"/>
      </w:pPr>
      <w:rPr>
        <w:rFonts w:ascii="Wingdings" w:hAnsi="Wingdings" w:hint="default"/>
      </w:rPr>
    </w:lvl>
  </w:abstractNum>
  <w:abstractNum w:abstractNumId="7">
    <w:nsid w:val="5D403875"/>
    <w:multiLevelType w:val="hybridMultilevel"/>
    <w:tmpl w:val="8DF22838"/>
    <w:lvl w:ilvl="0" w:tplc="1D049996">
      <w:start w:val="1"/>
      <w:numFmt w:val="decimal"/>
      <w:lvlText w:val="%1."/>
      <w:lvlJc w:val="left"/>
      <w:pPr>
        <w:ind w:left="720" w:hanging="360"/>
      </w:pPr>
      <w:rPr>
        <w:rFonts w:eastAsiaTheme="minorHAns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11625C8"/>
    <w:multiLevelType w:val="hybridMultilevel"/>
    <w:tmpl w:val="51C6931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
    <w:nsid w:val="78150512"/>
    <w:multiLevelType w:val="hybridMultilevel"/>
    <w:tmpl w:val="89C254E6"/>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num w:numId="1">
    <w:abstractNumId w:val="2"/>
  </w:num>
  <w:num w:numId="2">
    <w:abstractNumId w:val="1"/>
  </w:num>
  <w:num w:numId="3">
    <w:abstractNumId w:val="7"/>
  </w:num>
  <w:num w:numId="4">
    <w:abstractNumId w:val="0"/>
  </w:num>
  <w:num w:numId="5">
    <w:abstractNumId w:val="8"/>
  </w:num>
  <w:num w:numId="6">
    <w:abstractNumId w:val="3"/>
  </w:num>
  <w:num w:numId="7">
    <w:abstractNumId w:val="6"/>
  </w:num>
  <w:num w:numId="8">
    <w:abstractNumId w:val="4"/>
  </w:num>
  <w:num w:numId="9">
    <w:abstractNumId w:val="5"/>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proofState w:spelling="clean" w:grammar="clean"/>
  <w:defaultTabStop w:val="708"/>
  <w:characterSpacingControl w:val="doNotCompress"/>
  <w:compat/>
  <w:rsids>
    <w:rsidRoot w:val="00872092"/>
    <w:rsid w:val="00332239"/>
    <w:rsid w:val="00872092"/>
    <w:rsid w:val="008A6497"/>
    <w:rsid w:val="00904B54"/>
    <w:rsid w:val="00CB0744"/>
    <w:rsid w:val="00D023A9"/>
    <w:rsid w:val="00DD2A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223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72092"/>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Normal (Web)"/>
    <w:basedOn w:val="a"/>
    <w:uiPriority w:val="99"/>
    <w:unhideWhenUsed/>
    <w:rsid w:val="0087209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490945340">
      <w:bodyDiv w:val="1"/>
      <w:marLeft w:val="0"/>
      <w:marRight w:val="0"/>
      <w:marTop w:val="0"/>
      <w:marBottom w:val="0"/>
      <w:divBdr>
        <w:top w:val="none" w:sz="0" w:space="0" w:color="auto"/>
        <w:left w:val="none" w:sz="0" w:space="0" w:color="auto"/>
        <w:bottom w:val="none" w:sz="0" w:space="0" w:color="auto"/>
        <w:right w:val="none" w:sz="0" w:space="0" w:color="auto"/>
      </w:divBdr>
      <w:divsChild>
        <w:div w:id="746652624">
          <w:marLeft w:val="547"/>
          <w:marRight w:val="0"/>
          <w:marTop w:val="0"/>
          <w:marBottom w:val="0"/>
          <w:divBdr>
            <w:top w:val="none" w:sz="0" w:space="0" w:color="auto"/>
            <w:left w:val="none" w:sz="0" w:space="0" w:color="auto"/>
            <w:bottom w:val="none" w:sz="0" w:space="0" w:color="auto"/>
            <w:right w:val="none" w:sz="0" w:space="0" w:color="auto"/>
          </w:divBdr>
        </w:div>
      </w:divsChild>
    </w:div>
    <w:div w:id="1834445206">
      <w:bodyDiv w:val="1"/>
      <w:marLeft w:val="0"/>
      <w:marRight w:val="0"/>
      <w:marTop w:val="0"/>
      <w:marBottom w:val="0"/>
      <w:divBdr>
        <w:top w:val="none" w:sz="0" w:space="0" w:color="auto"/>
        <w:left w:val="none" w:sz="0" w:space="0" w:color="auto"/>
        <w:bottom w:val="none" w:sz="0" w:space="0" w:color="auto"/>
        <w:right w:val="none" w:sz="0" w:space="0" w:color="auto"/>
      </w:divBdr>
      <w:divsChild>
        <w:div w:id="159121878">
          <w:marLeft w:val="547"/>
          <w:marRight w:val="0"/>
          <w:marTop w:val="0"/>
          <w:marBottom w:val="0"/>
          <w:divBdr>
            <w:top w:val="none" w:sz="0" w:space="0" w:color="auto"/>
            <w:left w:val="none" w:sz="0" w:space="0" w:color="auto"/>
            <w:bottom w:val="none" w:sz="0" w:space="0" w:color="auto"/>
            <w:right w:val="none" w:sz="0" w:space="0" w:color="auto"/>
          </w:divBdr>
        </w:div>
        <w:div w:id="1251542156">
          <w:marLeft w:val="547"/>
          <w:marRight w:val="0"/>
          <w:marTop w:val="0"/>
          <w:marBottom w:val="0"/>
          <w:divBdr>
            <w:top w:val="none" w:sz="0" w:space="0" w:color="auto"/>
            <w:left w:val="none" w:sz="0" w:space="0" w:color="auto"/>
            <w:bottom w:val="none" w:sz="0" w:space="0" w:color="auto"/>
            <w:right w:val="none" w:sz="0" w:space="0" w:color="auto"/>
          </w:divBdr>
        </w:div>
      </w:divsChild>
    </w:div>
    <w:div w:id="189407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2488</Words>
  <Characters>14186</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МБОУ ДОД ЦДТ</Company>
  <LinksUpToDate>false</LinksUpToDate>
  <CharactersWithSpaces>16641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PC</cp:lastModifiedBy>
  <cp:revision>2</cp:revision>
  <dcterms:created xsi:type="dcterms:W3CDTF">2015-12-25T06:43:00Z</dcterms:created>
  <dcterms:modified xsi:type="dcterms:W3CDTF">2015-12-25T06:43:00Z</dcterms:modified>
</cp:coreProperties>
</file>