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D5" w:rsidRPr="00C76DF2" w:rsidRDefault="007023D5" w:rsidP="007023D5">
      <w:pPr>
        <w:rPr>
          <w:color w:val="000000"/>
        </w:rPr>
      </w:pPr>
      <w:r w:rsidRPr="00226E75">
        <w:rPr>
          <w:b/>
        </w:rPr>
        <w:t xml:space="preserve">ПЛАН-КОНСПЕКТ УРОКА </w:t>
      </w:r>
      <w:r w:rsidRPr="00226E75">
        <w:rPr>
          <w:b/>
        </w:rPr>
        <w:br/>
      </w:r>
      <w:r>
        <w:rPr>
          <w:color w:val="000000"/>
        </w:rPr>
        <w:t>Нужны все на свете</w:t>
      </w:r>
    </w:p>
    <w:p w:rsidR="007023D5" w:rsidRPr="00F67EC5" w:rsidRDefault="007023D5" w:rsidP="007023D5">
      <w:pPr>
        <w:spacing w:line="200" w:lineRule="atLeast"/>
        <w:jc w:val="center"/>
        <w:rPr>
          <w:b/>
        </w:rPr>
      </w:pPr>
    </w:p>
    <w:p w:rsidR="007023D5" w:rsidRPr="00F67EC5" w:rsidRDefault="007023D5" w:rsidP="007023D5">
      <w:pPr>
        <w:spacing w:line="200" w:lineRule="atLeast"/>
        <w:ind w:firstLine="709"/>
      </w:pPr>
    </w:p>
    <w:tbl>
      <w:tblPr>
        <w:tblW w:w="0" w:type="auto"/>
        <w:tblLayout w:type="fixed"/>
        <w:tblLook w:val="0000"/>
      </w:tblPr>
      <w:tblGrid>
        <w:gridCol w:w="534"/>
        <w:gridCol w:w="2994"/>
        <w:gridCol w:w="6219"/>
      </w:tblGrid>
      <w:tr w:rsidR="007023D5" w:rsidRPr="00F67EC5" w:rsidTr="007023D5">
        <w:tc>
          <w:tcPr>
            <w:tcW w:w="534" w:type="dxa"/>
            <w:shd w:val="clear" w:color="auto" w:fill="auto"/>
          </w:tcPr>
          <w:p w:rsidR="007023D5" w:rsidRPr="00F67EC5" w:rsidRDefault="007023D5" w:rsidP="007023D5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  <w:rPr>
                <w:b/>
                <w:i/>
              </w:rPr>
            </w:pPr>
            <w:r w:rsidRPr="00F67EC5">
              <w:rPr>
                <w:b/>
                <w:i/>
              </w:rPr>
              <w:t>ФИО (полностью)</w:t>
            </w:r>
          </w:p>
        </w:tc>
        <w:tc>
          <w:tcPr>
            <w:tcW w:w="6219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</w:pPr>
            <w:r>
              <w:t>Кавалер Наталья Анатольевна</w:t>
            </w:r>
          </w:p>
        </w:tc>
      </w:tr>
      <w:tr w:rsidR="007023D5" w:rsidRPr="00F67EC5" w:rsidTr="007023D5">
        <w:tc>
          <w:tcPr>
            <w:tcW w:w="534" w:type="dxa"/>
            <w:shd w:val="clear" w:color="auto" w:fill="auto"/>
          </w:tcPr>
          <w:p w:rsidR="007023D5" w:rsidRPr="00F67EC5" w:rsidRDefault="007023D5" w:rsidP="007023D5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  <w:rPr>
                <w:b/>
                <w:i/>
              </w:rPr>
            </w:pPr>
            <w:r w:rsidRPr="00F67EC5">
              <w:rPr>
                <w:b/>
                <w:i/>
              </w:rPr>
              <w:t>Место работы</w:t>
            </w:r>
          </w:p>
        </w:tc>
        <w:tc>
          <w:tcPr>
            <w:tcW w:w="6219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</w:pPr>
            <w:r>
              <w:t>МБОУ «Красногвардейская средняя общеобразовательная школа №1»</w:t>
            </w:r>
          </w:p>
        </w:tc>
      </w:tr>
      <w:tr w:rsidR="007023D5" w:rsidRPr="00F67EC5" w:rsidTr="007023D5">
        <w:tc>
          <w:tcPr>
            <w:tcW w:w="534" w:type="dxa"/>
            <w:shd w:val="clear" w:color="auto" w:fill="auto"/>
          </w:tcPr>
          <w:p w:rsidR="007023D5" w:rsidRPr="00F67EC5" w:rsidRDefault="007023D5" w:rsidP="007023D5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  <w:rPr>
                <w:b/>
                <w:i/>
              </w:rPr>
            </w:pPr>
            <w:r w:rsidRPr="00F67EC5">
              <w:rPr>
                <w:b/>
                <w:i/>
              </w:rPr>
              <w:t>Должность</w:t>
            </w:r>
          </w:p>
        </w:tc>
        <w:tc>
          <w:tcPr>
            <w:tcW w:w="6219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</w:pPr>
            <w:r>
              <w:t>Учитель биологии</w:t>
            </w:r>
          </w:p>
        </w:tc>
      </w:tr>
      <w:tr w:rsidR="007023D5" w:rsidRPr="00F67EC5" w:rsidTr="007023D5">
        <w:tc>
          <w:tcPr>
            <w:tcW w:w="534" w:type="dxa"/>
            <w:shd w:val="clear" w:color="auto" w:fill="auto"/>
          </w:tcPr>
          <w:p w:rsidR="007023D5" w:rsidRPr="00F67EC5" w:rsidRDefault="007023D5" w:rsidP="007023D5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  <w:rPr>
                <w:b/>
                <w:i/>
              </w:rPr>
            </w:pPr>
            <w:r w:rsidRPr="00F67EC5">
              <w:rPr>
                <w:b/>
                <w:i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</w:pPr>
            <w:r>
              <w:t>Биология</w:t>
            </w:r>
          </w:p>
        </w:tc>
      </w:tr>
      <w:tr w:rsidR="007023D5" w:rsidRPr="00F67EC5" w:rsidTr="007023D5">
        <w:tc>
          <w:tcPr>
            <w:tcW w:w="534" w:type="dxa"/>
            <w:shd w:val="clear" w:color="auto" w:fill="auto"/>
          </w:tcPr>
          <w:p w:rsidR="007023D5" w:rsidRPr="00F67EC5" w:rsidRDefault="007023D5" w:rsidP="007023D5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  <w:rPr>
                <w:b/>
                <w:i/>
              </w:rPr>
            </w:pPr>
            <w:r w:rsidRPr="00F67EC5">
              <w:rPr>
                <w:b/>
                <w:i/>
              </w:rPr>
              <w:t>Класс</w:t>
            </w:r>
          </w:p>
        </w:tc>
        <w:tc>
          <w:tcPr>
            <w:tcW w:w="6219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</w:pPr>
            <w:r w:rsidRPr="00F67EC5">
              <w:t>5</w:t>
            </w:r>
          </w:p>
        </w:tc>
      </w:tr>
      <w:tr w:rsidR="007023D5" w:rsidRPr="00F67EC5" w:rsidTr="007023D5">
        <w:tc>
          <w:tcPr>
            <w:tcW w:w="534" w:type="dxa"/>
            <w:shd w:val="clear" w:color="auto" w:fill="auto"/>
          </w:tcPr>
          <w:p w:rsidR="007023D5" w:rsidRPr="00F67EC5" w:rsidRDefault="007023D5" w:rsidP="007023D5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  <w:rPr>
                <w:b/>
                <w:i/>
              </w:rPr>
            </w:pPr>
            <w:r w:rsidRPr="00F67EC5">
              <w:rPr>
                <w:b/>
                <w:i/>
              </w:rPr>
              <w:t>Тема и номер урока в теме</w:t>
            </w:r>
          </w:p>
        </w:tc>
        <w:tc>
          <w:tcPr>
            <w:tcW w:w="6219" w:type="dxa"/>
            <w:shd w:val="clear" w:color="auto" w:fill="auto"/>
          </w:tcPr>
          <w:p w:rsidR="007023D5" w:rsidRPr="00226E75" w:rsidRDefault="007023D5" w:rsidP="007023D5">
            <w:pPr>
              <w:rPr>
                <w:color w:val="000000"/>
              </w:rPr>
            </w:pPr>
            <w:r>
              <w:rPr>
                <w:color w:val="000000"/>
              </w:rPr>
              <w:t>Нужны все на свете (12 урок из 18</w:t>
            </w:r>
            <w:r w:rsidRPr="00226E75">
              <w:rPr>
                <w:color w:val="000000"/>
              </w:rPr>
              <w:t xml:space="preserve"> по данной теме).</w:t>
            </w:r>
          </w:p>
          <w:p w:rsidR="007023D5" w:rsidRPr="00F67EC5" w:rsidRDefault="007023D5" w:rsidP="007023D5">
            <w:pPr>
              <w:snapToGrid w:val="0"/>
              <w:spacing w:line="200" w:lineRule="atLeast"/>
            </w:pPr>
          </w:p>
        </w:tc>
      </w:tr>
      <w:tr w:rsidR="007023D5" w:rsidRPr="00F67EC5" w:rsidTr="007023D5">
        <w:tc>
          <w:tcPr>
            <w:tcW w:w="534" w:type="dxa"/>
            <w:shd w:val="clear" w:color="auto" w:fill="auto"/>
          </w:tcPr>
          <w:p w:rsidR="007023D5" w:rsidRPr="00F67EC5" w:rsidRDefault="007023D5" w:rsidP="007023D5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  <w:rPr>
                <w:b/>
                <w:i/>
              </w:rPr>
            </w:pPr>
            <w:r w:rsidRPr="00F67EC5">
              <w:rPr>
                <w:b/>
                <w:i/>
              </w:rPr>
              <w:t>Базовый учебник</w:t>
            </w:r>
          </w:p>
        </w:tc>
        <w:tc>
          <w:tcPr>
            <w:tcW w:w="6219" w:type="dxa"/>
            <w:shd w:val="clear" w:color="auto" w:fill="auto"/>
          </w:tcPr>
          <w:p w:rsidR="007023D5" w:rsidRPr="00F67EC5" w:rsidRDefault="007023D5" w:rsidP="007023D5">
            <w:pPr>
              <w:snapToGrid w:val="0"/>
              <w:spacing w:line="200" w:lineRule="atLeast"/>
            </w:pPr>
            <w:r>
              <w:rPr>
                <w:color w:val="000000"/>
              </w:rPr>
              <w:t>Введенский Э.Л., Плешаков А.А. Введение в биологию: у</w:t>
            </w:r>
            <w:r w:rsidRPr="00F67EC5">
              <w:rPr>
                <w:color w:val="000000"/>
              </w:rPr>
              <w:t xml:space="preserve">чебник для 5 класса </w:t>
            </w:r>
            <w:r>
              <w:rPr>
                <w:color w:val="000000"/>
              </w:rPr>
              <w:t>общеобразовательных учреждений: линия «Ракурс»/ Э.Л. Введенский, А.А. Плешаков. – М.: ООО «Русское слово – учебник», 2012. – 128 с.: ил. – (ФГОС. Инновационная школа)</w:t>
            </w:r>
            <w:r w:rsidRPr="00F67EC5">
              <w:rPr>
                <w:color w:val="000000"/>
              </w:rPr>
              <w:t xml:space="preserve"> </w:t>
            </w:r>
          </w:p>
        </w:tc>
      </w:tr>
    </w:tbl>
    <w:p w:rsidR="007023D5" w:rsidRPr="00F67EC5" w:rsidRDefault="007023D5" w:rsidP="007023D5">
      <w:pPr>
        <w:spacing w:line="200" w:lineRule="atLeast"/>
        <w:ind w:left="540"/>
      </w:pPr>
    </w:p>
    <w:p w:rsidR="007023D5" w:rsidRPr="001F719B" w:rsidRDefault="007023D5" w:rsidP="007023D5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8. </w:t>
      </w:r>
      <w:r w:rsidRPr="00F67EC5">
        <w:rPr>
          <w:b/>
          <w:bCs/>
          <w:i/>
          <w:iCs/>
        </w:rPr>
        <w:t>Цель  урока:</w:t>
      </w:r>
      <w:r w:rsidRPr="00F67EC5">
        <w:t xml:space="preserve"> </w:t>
      </w:r>
      <w:r>
        <w:t>ф</w:t>
      </w:r>
      <w:r w:rsidRPr="001F719B">
        <w:t>ормирование представлений о</w:t>
      </w:r>
      <w:r>
        <w:t xml:space="preserve"> </w:t>
      </w:r>
      <w:r w:rsidRPr="001F719B">
        <w:t>группа</w:t>
      </w:r>
      <w:r>
        <w:t xml:space="preserve">х живых организмов в зависимости </w:t>
      </w:r>
      <w:r w:rsidRPr="001F719B">
        <w:t>от их роли в</w:t>
      </w:r>
      <w:r>
        <w:t xml:space="preserve"> </w:t>
      </w:r>
      <w:r w:rsidRPr="001F719B">
        <w:t>природе</w:t>
      </w:r>
    </w:p>
    <w:p w:rsidR="007023D5" w:rsidRPr="00F67EC5" w:rsidRDefault="007023D5" w:rsidP="007023D5">
      <w:pPr>
        <w:shd w:val="clear" w:color="auto" w:fill="FFFFFF"/>
        <w:tabs>
          <w:tab w:val="left" w:pos="422"/>
        </w:tabs>
        <w:spacing w:before="5" w:line="360" w:lineRule="auto"/>
        <w:ind w:firstLine="709"/>
      </w:pPr>
    </w:p>
    <w:p w:rsidR="007023D5" w:rsidRPr="00F67EC5" w:rsidRDefault="007023D5" w:rsidP="007023D5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EC5">
        <w:rPr>
          <w:rFonts w:ascii="Times New Roman" w:hAnsi="Times New Roman"/>
          <w:b/>
          <w:bCs/>
          <w:i/>
          <w:iCs/>
          <w:sz w:val="24"/>
          <w:szCs w:val="24"/>
        </w:rPr>
        <w:t>9. Задачи:</w:t>
      </w:r>
    </w:p>
    <w:p w:rsidR="007023D5" w:rsidRPr="00F67EC5" w:rsidRDefault="007023D5" w:rsidP="007023D5">
      <w:pPr>
        <w:spacing w:line="200" w:lineRule="atLeast"/>
        <w:ind w:firstLine="720"/>
      </w:pPr>
      <w:r w:rsidRPr="00F67EC5">
        <w:t xml:space="preserve">- </w:t>
      </w:r>
      <w:r w:rsidRPr="00F67EC5">
        <w:rPr>
          <w:u w:val="single"/>
        </w:rPr>
        <w:t>образовательные (</w:t>
      </w:r>
      <w:r w:rsidRPr="00F67EC5">
        <w:rPr>
          <w:i/>
        </w:rPr>
        <w:t>формирование познавательных УУД</w:t>
      </w:r>
      <w:r w:rsidRPr="00F67EC5">
        <w:rPr>
          <w:u w:val="single"/>
        </w:rPr>
        <w:t>)</w:t>
      </w:r>
      <w:r w:rsidRPr="00F67EC5">
        <w:t xml:space="preserve">:   </w:t>
      </w:r>
    </w:p>
    <w:p w:rsidR="007023D5" w:rsidRPr="005F34F7" w:rsidRDefault="007023D5" w:rsidP="007023D5">
      <w:pPr>
        <w:autoSpaceDE w:val="0"/>
        <w:autoSpaceDN w:val="0"/>
        <w:adjustRightInd w:val="0"/>
        <w:ind w:firstLine="540"/>
      </w:pPr>
      <w:r>
        <w:t>з</w:t>
      </w:r>
      <w:r w:rsidRPr="001F719B">
        <w:t>нание роли организмов разных царств живой природы в круговороте</w:t>
      </w:r>
      <w:r>
        <w:t xml:space="preserve"> в</w:t>
      </w:r>
      <w:r w:rsidRPr="001F719B">
        <w:t>еществ</w:t>
      </w:r>
      <w:r>
        <w:t xml:space="preserve">; </w:t>
      </w:r>
      <w:r w:rsidRPr="001F719B">
        <w:t>освоение элементарных навыков исследовательской деятельности</w:t>
      </w:r>
      <w:r>
        <w:t>;</w:t>
      </w:r>
      <w:r w:rsidRPr="001F719B">
        <w:t xml:space="preserve"> 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</w:r>
    </w:p>
    <w:p w:rsidR="007023D5" w:rsidRPr="00F67EC5" w:rsidRDefault="007023D5" w:rsidP="007023D5">
      <w:pPr>
        <w:spacing w:line="200" w:lineRule="atLeast"/>
        <w:ind w:firstLine="720"/>
      </w:pPr>
      <w:r w:rsidRPr="00F67EC5">
        <w:t xml:space="preserve">- </w:t>
      </w:r>
      <w:r w:rsidRPr="00F67EC5">
        <w:rPr>
          <w:u w:val="single"/>
        </w:rPr>
        <w:t>воспитательные (</w:t>
      </w:r>
      <w:r w:rsidRPr="00F67EC5">
        <w:rPr>
          <w:i/>
        </w:rPr>
        <w:t>формирование коммуникативных и личностных УУД</w:t>
      </w:r>
      <w:r w:rsidRPr="00F67EC5">
        <w:rPr>
          <w:u w:val="single"/>
        </w:rPr>
        <w:t>)</w:t>
      </w:r>
      <w:r w:rsidRPr="00F67EC5">
        <w:t xml:space="preserve">:   </w:t>
      </w:r>
    </w:p>
    <w:p w:rsidR="007023D5" w:rsidRPr="001F719B" w:rsidRDefault="007023D5" w:rsidP="007023D5">
      <w:pPr>
        <w:autoSpaceDE w:val="0"/>
        <w:autoSpaceDN w:val="0"/>
        <w:adjustRightInd w:val="0"/>
      </w:pPr>
      <w:r w:rsidRPr="00AF0EEB">
        <w:t xml:space="preserve"> </w:t>
      </w:r>
      <w:r w:rsidRPr="001F719B">
        <w:t>умение работать в группах, обмениваться информацией с одноклассниками</w:t>
      </w:r>
      <w:r>
        <w:t xml:space="preserve">;  </w:t>
      </w:r>
      <w:r w:rsidRPr="001F719B">
        <w:t>умение соблюдать дисциплину на уроке, уважительно относиться к</w:t>
      </w:r>
      <w:r>
        <w:t xml:space="preserve"> учителю и одноклассникам;</w:t>
      </w:r>
      <w:r w:rsidRPr="00AF0EEB">
        <w:t xml:space="preserve"> </w:t>
      </w:r>
      <w:r w:rsidRPr="001F719B">
        <w:t>умение слушать учителя, высказывать свое мнение</w:t>
      </w:r>
    </w:p>
    <w:p w:rsidR="007023D5" w:rsidRPr="00F67EC5" w:rsidRDefault="007023D5" w:rsidP="007023D5">
      <w:pPr>
        <w:spacing w:line="200" w:lineRule="atLeast"/>
        <w:ind w:firstLine="720"/>
      </w:pPr>
      <w:r w:rsidRPr="00F67EC5">
        <w:t xml:space="preserve">- </w:t>
      </w:r>
      <w:r w:rsidRPr="00F67EC5">
        <w:rPr>
          <w:u w:val="single"/>
        </w:rPr>
        <w:t>развивающие</w:t>
      </w:r>
      <w:r w:rsidRPr="00F67EC5">
        <w:t xml:space="preserve"> (</w:t>
      </w:r>
      <w:r w:rsidRPr="00F67EC5">
        <w:rPr>
          <w:i/>
        </w:rPr>
        <w:t>формирование регулятивных УУД</w:t>
      </w:r>
      <w:r w:rsidRPr="00F67EC5">
        <w:t>)</w:t>
      </w:r>
    </w:p>
    <w:p w:rsidR="007023D5" w:rsidRPr="001F719B" w:rsidRDefault="007023D5" w:rsidP="007023D5">
      <w:pPr>
        <w:autoSpaceDE w:val="0"/>
        <w:autoSpaceDN w:val="0"/>
        <w:adjustRightInd w:val="0"/>
        <w:ind w:firstLine="540"/>
      </w:pPr>
      <w:r w:rsidRPr="001F719B">
        <w:t>умение планировать свою работу при выполнении заданий учителя, делать</w:t>
      </w:r>
      <w:r>
        <w:t xml:space="preserve"> </w:t>
      </w:r>
      <w:r w:rsidRPr="001F719B">
        <w:t>выводы по результатам работы.</w:t>
      </w:r>
    </w:p>
    <w:p w:rsidR="007023D5" w:rsidRPr="009B74A0" w:rsidRDefault="007023D5" w:rsidP="007023D5">
      <w:pPr>
        <w:tabs>
          <w:tab w:val="left" w:pos="426"/>
        </w:tabs>
        <w:rPr>
          <w:color w:val="000000"/>
        </w:rPr>
      </w:pPr>
      <w:r>
        <w:rPr>
          <w:b/>
          <w:bCs/>
          <w:i/>
          <w:iCs/>
        </w:rPr>
        <w:t>10.</w:t>
      </w:r>
      <w:r w:rsidRPr="00226E75">
        <w:rPr>
          <w:b/>
          <w:bCs/>
          <w:i/>
          <w:iCs/>
        </w:rPr>
        <w:t>Тип урока</w:t>
      </w:r>
      <w:r>
        <w:rPr>
          <w:b/>
          <w:bCs/>
          <w:i/>
          <w:iCs/>
        </w:rPr>
        <w:t xml:space="preserve"> </w:t>
      </w:r>
      <w:r w:rsidRPr="009B74A0">
        <w:rPr>
          <w:bCs/>
          <w:iCs/>
        </w:rPr>
        <w:t>Урок первичного предъявления новых знаний</w:t>
      </w:r>
      <w:r w:rsidRPr="009B74A0">
        <w:rPr>
          <w:color w:val="000000"/>
        </w:rPr>
        <w:t>.</w:t>
      </w:r>
      <w:r>
        <w:rPr>
          <w:color w:val="000000"/>
        </w:rPr>
        <w:t xml:space="preserve"> Урок – защита мини исследований</w:t>
      </w:r>
    </w:p>
    <w:p w:rsidR="007023D5" w:rsidRPr="00226E75" w:rsidRDefault="007023D5" w:rsidP="007023D5">
      <w:pPr>
        <w:spacing w:line="200" w:lineRule="atLeast"/>
        <w:rPr>
          <w:b/>
          <w:bCs/>
          <w:i/>
          <w:iCs/>
        </w:rPr>
      </w:pPr>
      <w:r w:rsidRPr="00226E75">
        <w:rPr>
          <w:b/>
          <w:bCs/>
          <w:i/>
          <w:iCs/>
        </w:rPr>
        <w:t>11.Формы работы учащихся:</w:t>
      </w:r>
      <w:r w:rsidRPr="00226E75">
        <w:t xml:space="preserve"> </w:t>
      </w:r>
      <w:r>
        <w:rPr>
          <w:color w:val="000000"/>
        </w:rPr>
        <w:t>Фронтальная, групповая</w:t>
      </w:r>
      <w:r w:rsidRPr="00226E75">
        <w:rPr>
          <w:color w:val="000000"/>
        </w:rPr>
        <w:t>, индивидуальная</w:t>
      </w:r>
      <w:r w:rsidRPr="00226E75">
        <w:t xml:space="preserve"> </w:t>
      </w:r>
    </w:p>
    <w:p w:rsidR="007023D5" w:rsidRPr="00226E75" w:rsidRDefault="007023D5" w:rsidP="007023D5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6E75">
        <w:rPr>
          <w:rFonts w:ascii="Times New Roman" w:hAnsi="Times New Roman" w:cs="Times New Roman"/>
          <w:b/>
          <w:i/>
          <w:color w:val="000000"/>
          <w:sz w:val="24"/>
          <w:szCs w:val="24"/>
        </w:rPr>
        <w:t>12.</w:t>
      </w:r>
      <w:r w:rsidRPr="00226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Организация деятельности учащихся на уроке:</w:t>
      </w:r>
    </w:p>
    <w:p w:rsidR="007023D5" w:rsidRPr="00226E75" w:rsidRDefault="007023D5" w:rsidP="007023D5">
      <w:pPr>
        <w:rPr>
          <w:color w:val="000000"/>
        </w:rPr>
      </w:pPr>
      <w:r w:rsidRPr="00226E75">
        <w:rPr>
          <w:color w:val="000000"/>
        </w:rPr>
        <w:t>-самостоятельно выходят на проблему и решают её;</w:t>
      </w:r>
    </w:p>
    <w:p w:rsidR="007023D5" w:rsidRPr="00226E75" w:rsidRDefault="007023D5" w:rsidP="007023D5">
      <w:pPr>
        <w:rPr>
          <w:color w:val="000000"/>
        </w:rPr>
      </w:pPr>
      <w:r w:rsidRPr="00226E75">
        <w:rPr>
          <w:color w:val="000000"/>
        </w:rPr>
        <w:lastRenderedPageBreak/>
        <w:t>-самостоятельно определяют тему, цели урока;</w:t>
      </w:r>
    </w:p>
    <w:p w:rsidR="007023D5" w:rsidRDefault="007023D5" w:rsidP="007023D5">
      <w:pPr>
        <w:rPr>
          <w:color w:val="000000"/>
        </w:rPr>
      </w:pPr>
      <w:r w:rsidRPr="00226E75">
        <w:rPr>
          <w:color w:val="000000"/>
        </w:rPr>
        <w:t xml:space="preserve">-работают с текстом учебника; </w:t>
      </w:r>
    </w:p>
    <w:p w:rsidR="007023D5" w:rsidRPr="00226E75" w:rsidRDefault="007023D5" w:rsidP="007023D5">
      <w:pPr>
        <w:rPr>
          <w:color w:val="000000"/>
        </w:rPr>
      </w:pPr>
      <w:r>
        <w:rPr>
          <w:color w:val="000000"/>
        </w:rPr>
        <w:t>- выделяют главное в тексте</w:t>
      </w:r>
      <w:r w:rsidRPr="00226E75">
        <w:rPr>
          <w:color w:val="000000"/>
        </w:rPr>
        <w:t>;</w:t>
      </w:r>
    </w:p>
    <w:p w:rsidR="007023D5" w:rsidRDefault="007023D5" w:rsidP="007023D5">
      <w:pPr>
        <w:rPr>
          <w:color w:val="000000"/>
        </w:rPr>
      </w:pPr>
      <w:r w:rsidRPr="00226E75">
        <w:rPr>
          <w:color w:val="000000"/>
        </w:rPr>
        <w:t>-</w:t>
      </w:r>
      <w:r>
        <w:rPr>
          <w:color w:val="000000"/>
        </w:rPr>
        <w:t xml:space="preserve"> </w:t>
      </w:r>
      <w:r w:rsidRPr="00226E75">
        <w:rPr>
          <w:color w:val="000000"/>
        </w:rPr>
        <w:t xml:space="preserve">работают </w:t>
      </w:r>
      <w:r>
        <w:rPr>
          <w:color w:val="000000"/>
        </w:rPr>
        <w:t>с дополнительным материалом</w:t>
      </w:r>
      <w:r w:rsidRPr="00226E75">
        <w:rPr>
          <w:color w:val="000000"/>
        </w:rPr>
        <w:t xml:space="preserve"> при выполнении заданий;</w:t>
      </w:r>
    </w:p>
    <w:p w:rsidR="007023D5" w:rsidRDefault="007023D5" w:rsidP="007023D5">
      <w:pPr>
        <w:rPr>
          <w:color w:val="000000"/>
        </w:rPr>
      </w:pPr>
      <w:r>
        <w:rPr>
          <w:color w:val="000000"/>
        </w:rPr>
        <w:t>- используют творческий подход в оформлении задания;</w:t>
      </w:r>
    </w:p>
    <w:p w:rsidR="007023D5" w:rsidRPr="00226E75" w:rsidRDefault="007023D5" w:rsidP="007023D5">
      <w:pPr>
        <w:rPr>
          <w:color w:val="000000"/>
        </w:rPr>
      </w:pPr>
      <w:r>
        <w:rPr>
          <w:color w:val="000000"/>
        </w:rPr>
        <w:t>- представляют результаты работы классу;</w:t>
      </w:r>
    </w:p>
    <w:p w:rsidR="007023D5" w:rsidRPr="00226E75" w:rsidRDefault="007023D5" w:rsidP="007023D5">
      <w:pPr>
        <w:rPr>
          <w:color w:val="000000"/>
        </w:rPr>
      </w:pPr>
      <w:r w:rsidRPr="00226E75">
        <w:rPr>
          <w:color w:val="000000"/>
        </w:rPr>
        <w:t>-отвечают на вопросы;</w:t>
      </w:r>
    </w:p>
    <w:p w:rsidR="007023D5" w:rsidRPr="00226E75" w:rsidRDefault="007023D5" w:rsidP="007023D5">
      <w:pPr>
        <w:rPr>
          <w:color w:val="000000"/>
        </w:rPr>
      </w:pPr>
      <w:r w:rsidRPr="00226E75">
        <w:rPr>
          <w:color w:val="000000"/>
        </w:rPr>
        <w:t>-оценивают себя и друг друга;</w:t>
      </w:r>
    </w:p>
    <w:p w:rsidR="007023D5" w:rsidRPr="00226E75" w:rsidRDefault="007023D5" w:rsidP="007023D5">
      <w:pPr>
        <w:rPr>
          <w:color w:val="000000"/>
        </w:rPr>
      </w:pPr>
      <w:r w:rsidRPr="00226E75">
        <w:rPr>
          <w:color w:val="000000"/>
        </w:rPr>
        <w:t>-</w:t>
      </w:r>
      <w:r>
        <w:rPr>
          <w:color w:val="000000"/>
        </w:rPr>
        <w:t>рефлект</w:t>
      </w:r>
      <w:r w:rsidRPr="00226E75">
        <w:rPr>
          <w:color w:val="000000"/>
        </w:rPr>
        <w:t>ируют.</w:t>
      </w:r>
    </w:p>
    <w:p w:rsidR="007023D5" w:rsidRPr="00F67EC5" w:rsidRDefault="007023D5" w:rsidP="007023D5">
      <w:pPr>
        <w:tabs>
          <w:tab w:val="left" w:pos="567"/>
          <w:tab w:val="left" w:pos="709"/>
        </w:tabs>
        <w:rPr>
          <w:color w:val="000000"/>
        </w:rPr>
      </w:pPr>
      <w:r w:rsidRPr="00F67EC5">
        <w:rPr>
          <w:b/>
          <w:bCs/>
          <w:i/>
          <w:iCs/>
        </w:rPr>
        <w:t>1</w:t>
      </w:r>
      <w:r>
        <w:rPr>
          <w:b/>
          <w:bCs/>
          <w:i/>
          <w:iCs/>
        </w:rPr>
        <w:t>3.</w:t>
      </w:r>
      <w:r w:rsidRPr="00226E75">
        <w:rPr>
          <w:b/>
          <w:bCs/>
          <w:iCs/>
        </w:rPr>
        <w:t>Необходимое</w:t>
      </w:r>
      <w:r w:rsidRPr="00F67EC5">
        <w:rPr>
          <w:b/>
          <w:bCs/>
          <w:i/>
          <w:iCs/>
        </w:rPr>
        <w:t xml:space="preserve"> техническое оборудование:</w:t>
      </w:r>
      <w:r w:rsidRPr="00F67EC5">
        <w:t xml:space="preserve"> </w:t>
      </w:r>
      <w:r w:rsidRPr="00F67EC5">
        <w:rPr>
          <w:color w:val="000000"/>
        </w:rPr>
        <w:t xml:space="preserve">Компьютер, проектор, </w:t>
      </w:r>
      <w:r>
        <w:rPr>
          <w:color w:val="000000"/>
        </w:rPr>
        <w:t>экран, учебники по биологии</w:t>
      </w:r>
      <w:r w:rsidRPr="00F67EC5">
        <w:rPr>
          <w:color w:val="000000"/>
        </w:rPr>
        <w:t>, раздаточный материал (</w:t>
      </w:r>
      <w:r>
        <w:rPr>
          <w:color w:val="000000"/>
        </w:rPr>
        <w:t>листы А4; иллюстрации; ксерокопии дополнительного материала</w:t>
      </w:r>
      <w:r w:rsidRPr="00F67EC5">
        <w:rPr>
          <w:color w:val="000000"/>
        </w:rPr>
        <w:t xml:space="preserve">),  </w:t>
      </w:r>
      <w:r>
        <w:rPr>
          <w:color w:val="000000"/>
        </w:rPr>
        <w:t>интерактивное учебное пособие</w:t>
      </w:r>
    </w:p>
    <w:p w:rsidR="007023D5" w:rsidRDefault="007023D5" w:rsidP="007023D5">
      <w:pPr>
        <w:spacing w:line="200" w:lineRule="atLeast"/>
        <w:rPr>
          <w:b/>
          <w:bCs/>
          <w:i/>
          <w:iCs/>
        </w:rPr>
      </w:pPr>
      <w:r>
        <w:rPr>
          <w:b/>
          <w:bCs/>
          <w:i/>
          <w:iCs/>
        </w:rPr>
        <w:t>14.</w:t>
      </w:r>
      <w:r w:rsidRPr="00F67EC5">
        <w:rPr>
          <w:b/>
          <w:bCs/>
          <w:i/>
          <w:iCs/>
        </w:rPr>
        <w:t>Структура и ход  урока</w:t>
      </w:r>
    </w:p>
    <w:p w:rsidR="007023D5" w:rsidRPr="00772732" w:rsidRDefault="007023D5" w:rsidP="007023D5"/>
    <w:p w:rsidR="007023D5" w:rsidRPr="00772732" w:rsidRDefault="007023D5" w:rsidP="007023D5"/>
    <w:tbl>
      <w:tblPr>
        <w:tblStyle w:val="a3"/>
        <w:tblW w:w="15772" w:type="dxa"/>
        <w:tblInd w:w="-252" w:type="dxa"/>
        <w:tblLayout w:type="fixed"/>
        <w:tblLook w:val="01E0"/>
      </w:tblPr>
      <w:tblGrid>
        <w:gridCol w:w="4860"/>
        <w:gridCol w:w="1980"/>
        <w:gridCol w:w="1800"/>
        <w:gridCol w:w="1980"/>
        <w:gridCol w:w="1732"/>
        <w:gridCol w:w="1856"/>
        <w:gridCol w:w="1564"/>
      </w:tblGrid>
      <w:tr w:rsidR="007023D5" w:rsidTr="007023D5">
        <w:tc>
          <w:tcPr>
            <w:tcW w:w="4860" w:type="dxa"/>
          </w:tcPr>
          <w:p w:rsidR="007023D5" w:rsidRDefault="007023D5" w:rsidP="007023D5">
            <w:r>
              <w:t>Основное содержание</w:t>
            </w:r>
          </w:p>
        </w:tc>
        <w:tc>
          <w:tcPr>
            <w:tcW w:w="1980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rPr>
                <w:i/>
                <w:iCs/>
              </w:rPr>
              <w:t>Познавательные УУД</w:t>
            </w:r>
            <w:r w:rsidRPr="001F719B">
              <w:t>:</w:t>
            </w:r>
          </w:p>
          <w:p w:rsidR="007023D5" w:rsidRDefault="007023D5" w:rsidP="007023D5"/>
        </w:tc>
        <w:tc>
          <w:tcPr>
            <w:tcW w:w="1800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rPr>
                <w:i/>
                <w:iCs/>
              </w:rPr>
              <w:t>Личностные УУД</w:t>
            </w:r>
            <w:r w:rsidRPr="001F719B">
              <w:t>:</w:t>
            </w:r>
          </w:p>
          <w:p w:rsidR="007023D5" w:rsidRDefault="007023D5" w:rsidP="007023D5"/>
        </w:tc>
        <w:tc>
          <w:tcPr>
            <w:tcW w:w="1980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rPr>
                <w:i/>
                <w:iCs/>
              </w:rPr>
              <w:t>Регулятивные УУД</w:t>
            </w:r>
            <w:r w:rsidRPr="001F719B">
              <w:t xml:space="preserve">: </w:t>
            </w:r>
          </w:p>
          <w:p w:rsidR="007023D5" w:rsidRDefault="007023D5" w:rsidP="007023D5"/>
        </w:tc>
        <w:tc>
          <w:tcPr>
            <w:tcW w:w="1732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rPr>
                <w:i/>
                <w:iCs/>
              </w:rPr>
              <w:t>Коммуникативные УУД</w:t>
            </w:r>
            <w:r w:rsidRPr="001F719B">
              <w:t>:</w:t>
            </w:r>
          </w:p>
          <w:p w:rsidR="007023D5" w:rsidRDefault="007023D5" w:rsidP="007023D5"/>
        </w:tc>
        <w:tc>
          <w:tcPr>
            <w:tcW w:w="1856" w:type="dxa"/>
          </w:tcPr>
          <w:p w:rsidR="007023D5" w:rsidRDefault="007023D5" w:rsidP="007023D5">
            <w:r>
              <w:t>Деятельность учителя</w:t>
            </w:r>
          </w:p>
        </w:tc>
        <w:tc>
          <w:tcPr>
            <w:tcW w:w="1564" w:type="dxa"/>
          </w:tcPr>
          <w:p w:rsidR="007023D5" w:rsidRDefault="007023D5" w:rsidP="007023D5">
            <w:r>
              <w:t>Деятельность ученика</w:t>
            </w:r>
          </w:p>
        </w:tc>
      </w:tr>
      <w:tr w:rsidR="007023D5" w:rsidRPr="00334136" w:rsidTr="007023D5">
        <w:tc>
          <w:tcPr>
            <w:tcW w:w="4860" w:type="dxa"/>
          </w:tcPr>
          <w:p w:rsidR="007023D5" w:rsidRPr="004B37B9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  <w:r w:rsidRPr="004B37B9">
              <w:rPr>
                <w:b/>
              </w:rPr>
              <w:t>УРОК №</w:t>
            </w:r>
            <w:r>
              <w:rPr>
                <w:b/>
              </w:rPr>
              <w:t xml:space="preserve"> 12</w:t>
            </w:r>
            <w:r w:rsidRPr="00FA17CE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945D74">
              <w:rPr>
                <w:b/>
              </w:rPr>
              <w:t>1</w:t>
            </w:r>
            <w:r>
              <w:rPr>
                <w:b/>
              </w:rPr>
              <w:t>4)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Pr="002720B6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  <w:r w:rsidRPr="00F66D87">
              <w:rPr>
                <w:b/>
              </w:rPr>
              <w:t>ТЕМА:</w:t>
            </w:r>
            <w:r>
              <w:rPr>
                <w:b/>
              </w:rPr>
              <w:t xml:space="preserve">  Нужны все на свете. 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ЦЕЛЬ УРОКА: 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  <w:r>
              <w:t>ф</w:t>
            </w:r>
            <w:r w:rsidRPr="001F719B">
              <w:t>ормирование представлений о</w:t>
            </w:r>
            <w:r>
              <w:t xml:space="preserve"> </w:t>
            </w:r>
            <w:r w:rsidRPr="001F719B">
              <w:t>группа</w:t>
            </w:r>
            <w:r>
              <w:t xml:space="preserve">х живых организмов в зависимости </w:t>
            </w:r>
            <w:r w:rsidRPr="001F719B">
              <w:t>от их роли в</w:t>
            </w:r>
            <w:r>
              <w:t xml:space="preserve"> </w:t>
            </w:r>
            <w:r w:rsidRPr="001F719B">
              <w:t>природе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  <w:r w:rsidRPr="00B91E35">
              <w:rPr>
                <w:b/>
              </w:rPr>
              <w:t>Предметные результаты</w:t>
            </w:r>
            <w:r>
              <w:t xml:space="preserve">: 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  <w:r>
              <w:t>з</w:t>
            </w:r>
            <w:r w:rsidRPr="001F719B">
              <w:t>нание роли организмов разных царств живой природы в круговороте</w:t>
            </w:r>
            <w:r>
              <w:t xml:space="preserve"> в</w:t>
            </w:r>
            <w:r w:rsidRPr="001F719B">
              <w:t>еществ</w:t>
            </w:r>
            <w:r>
              <w:t xml:space="preserve">; 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  <w:r w:rsidRPr="00A31AD8">
              <w:rPr>
                <w:b/>
              </w:rPr>
              <w:t>Личностные результаты:</w:t>
            </w:r>
            <w:r>
              <w:t xml:space="preserve"> 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  <w:r>
              <w:t>о</w:t>
            </w:r>
            <w:r w:rsidRPr="001F719B">
              <w:t>сознание взаимосвязанности, взаимозависимости всех компонентов природы.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Организационный этап</w:t>
            </w:r>
          </w:p>
          <w:p w:rsidR="007023D5" w:rsidRPr="00F90F7A" w:rsidRDefault="007023D5" w:rsidP="007023D5">
            <w:p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F90F7A">
              <w:rPr>
                <w:i/>
              </w:rPr>
              <w:t>Цель: включение учащихся в деятельность на личностно-значимом уровне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  <w:i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  <w:i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  <w:i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  <w:i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F90F7A">
              <w:rPr>
                <w:b/>
                <w:lang w:val="en-US"/>
              </w:rPr>
              <w:t>II</w:t>
            </w:r>
            <w:r w:rsidRPr="00F90F7A">
              <w:rPr>
                <w:b/>
              </w:rPr>
              <w:t>. Этап проверки домашнего задания</w:t>
            </w:r>
          </w:p>
          <w:p w:rsidR="007023D5" w:rsidRPr="00874A74" w:rsidRDefault="007023D5" w:rsidP="007023D5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Цель: повторение и обобщение изученного материала по теме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Pr="00F90F7A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Pr="00C44577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Подготовка учащихся к работе на основном этапе</w:t>
            </w:r>
          </w:p>
          <w:p w:rsidR="007023D5" w:rsidRDefault="007023D5" w:rsidP="007023D5">
            <w:pPr>
              <w:rPr>
                <w:i/>
              </w:rPr>
            </w:pPr>
            <w:r w:rsidRPr="00352AB6">
              <w:rPr>
                <w:i/>
              </w:rPr>
              <w:t>Цель: обеспечить мотивацию учения школьников</w:t>
            </w:r>
            <w:r>
              <w:rPr>
                <w:i/>
              </w:rPr>
              <w:t>.</w:t>
            </w:r>
          </w:p>
          <w:p w:rsidR="007023D5" w:rsidRDefault="007023D5" w:rsidP="007023D5">
            <w:pPr>
              <w:rPr>
                <w:i/>
              </w:rPr>
            </w:pPr>
          </w:p>
          <w:p w:rsidR="007023D5" w:rsidRDefault="007023D5" w:rsidP="007023D5">
            <w:pPr>
              <w:rPr>
                <w:i/>
              </w:rPr>
            </w:pPr>
          </w:p>
          <w:p w:rsidR="007023D5" w:rsidRDefault="007023D5" w:rsidP="007023D5">
            <w:pPr>
              <w:rPr>
                <w:i/>
              </w:rPr>
            </w:pPr>
          </w:p>
          <w:p w:rsidR="007023D5" w:rsidRDefault="007023D5" w:rsidP="007023D5">
            <w:pPr>
              <w:rPr>
                <w:b/>
              </w:rPr>
            </w:pPr>
          </w:p>
          <w:p w:rsidR="007023D5" w:rsidRDefault="007023D5" w:rsidP="00702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Этап усвоения новых знаний и способов действий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  <w:r w:rsidRPr="009D3A17">
              <w:rPr>
                <w:i/>
              </w:rPr>
              <w:t>Цель: обеспечить восприятие, осмысление и первичное усвоение уч-ся изучаемого материала; содействовать использованию метода исследования.</w:t>
            </w:r>
            <w:r w:rsidRPr="009D3A17">
              <w:rPr>
                <w:b/>
                <w:i/>
              </w:rPr>
              <w:t xml:space="preserve"> </w:t>
            </w: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rPr>
                <w:b/>
                <w:i/>
              </w:rPr>
            </w:pPr>
          </w:p>
          <w:p w:rsidR="007023D5" w:rsidRPr="009D3A17" w:rsidRDefault="007023D5" w:rsidP="007023D5">
            <w:pPr>
              <w:rPr>
                <w:b/>
                <w:i/>
              </w:rPr>
            </w:pPr>
          </w:p>
          <w:p w:rsidR="007023D5" w:rsidRDefault="007023D5" w:rsidP="00702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Этап первичной проверки понимания изученного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Pr="00F47421" w:rsidRDefault="007023D5" w:rsidP="007023D5">
            <w:pPr>
              <w:rPr>
                <w:i/>
              </w:rPr>
            </w:pPr>
            <w:r w:rsidRPr="00F47421">
              <w:rPr>
                <w:i/>
              </w:rPr>
              <w:t xml:space="preserve">Цель: установить правильность и осознанность изученного материала; </w:t>
            </w:r>
            <w:r w:rsidRPr="00F47421">
              <w:rPr>
                <w:i/>
              </w:rPr>
              <w:lastRenderedPageBreak/>
              <w:t>выявить пробелы первичного осмысления изученного материала, неверные представления уч-ся; провести коррекцию выявленных пробелов в осмыслении уч-ся изученного материала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Этап обобщения и систематизации знаний</w:t>
            </w:r>
          </w:p>
          <w:p w:rsidR="007023D5" w:rsidRPr="0039019F" w:rsidRDefault="007023D5" w:rsidP="007023D5">
            <w:pPr>
              <w:rPr>
                <w:i/>
              </w:rPr>
            </w:pPr>
            <w:r w:rsidRPr="0039019F">
              <w:rPr>
                <w:i/>
              </w:rPr>
              <w:t>Цель: обеспечить формирование целостной системы ведущих знаний уч-ся; обеспечить установление уч-ся внутрипредметных и межпредметных знаний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Этап информации о домашнем задании.</w:t>
            </w:r>
          </w:p>
          <w:p w:rsidR="007023D5" w:rsidRPr="00367295" w:rsidRDefault="007023D5" w:rsidP="007023D5">
            <w:pPr>
              <w:autoSpaceDE w:val="0"/>
              <w:autoSpaceDN w:val="0"/>
              <w:adjustRightInd w:val="0"/>
              <w:ind w:left="360"/>
            </w:pPr>
          </w:p>
          <w:p w:rsidR="007023D5" w:rsidRPr="007922E6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  <w:i/>
              </w:rPr>
            </w:pPr>
            <w:r w:rsidRPr="007922E6">
              <w:rPr>
                <w:i/>
              </w:rPr>
              <w:t>Цель: обеспечить понимание уч-ся цели, содержания и способов выполнения домашнего задания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Этап рефлексии</w:t>
            </w:r>
          </w:p>
          <w:p w:rsidR="007023D5" w:rsidRPr="007922E6" w:rsidRDefault="007023D5" w:rsidP="007023D5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7023D5" w:rsidRPr="003335BC" w:rsidRDefault="007023D5" w:rsidP="007023D5">
            <w:pPr>
              <w:ind w:firstLine="612"/>
              <w:rPr>
                <w:i/>
              </w:rPr>
            </w:pPr>
            <w:r w:rsidRPr="003335BC">
              <w:rPr>
                <w:i/>
              </w:rPr>
              <w:t>Цель: стимулировать уч-ся к осмыслению своей деятельности и деятельности одноклассников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ind w:firstLine="612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 Этап закрепления.</w:t>
            </w:r>
          </w:p>
          <w:p w:rsidR="007023D5" w:rsidRPr="003335BC" w:rsidRDefault="007023D5" w:rsidP="007023D5">
            <w:pPr>
              <w:autoSpaceDE w:val="0"/>
              <w:autoSpaceDN w:val="0"/>
              <w:adjustRightInd w:val="0"/>
              <w:ind w:firstLine="612"/>
              <w:rPr>
                <w:b/>
              </w:rPr>
            </w:pPr>
          </w:p>
          <w:p w:rsidR="007023D5" w:rsidRPr="00580514" w:rsidRDefault="007023D5" w:rsidP="007023D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80514">
              <w:rPr>
                <w:i/>
              </w:rPr>
              <w:t xml:space="preserve">Цель: обеспечить закрепление в памяти уч-ся знаний, </w:t>
            </w:r>
            <w:r>
              <w:rPr>
                <w:i/>
              </w:rPr>
              <w:t xml:space="preserve">которые им необходимы для самостоятельной </w:t>
            </w:r>
            <w:r w:rsidRPr="00580514">
              <w:rPr>
                <w:i/>
              </w:rPr>
              <w:t xml:space="preserve"> работы по новому материалу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Pr="00580514" w:rsidRDefault="007023D5" w:rsidP="007023D5">
            <w:pPr>
              <w:autoSpaceDE w:val="0"/>
              <w:autoSpaceDN w:val="0"/>
              <w:adjustRightInd w:val="0"/>
              <w:ind w:firstLine="612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 Этап подведения итогов занятия.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Pr="00580514" w:rsidRDefault="007023D5" w:rsidP="007023D5">
            <w:pPr>
              <w:autoSpaceDE w:val="0"/>
              <w:autoSpaceDN w:val="0"/>
              <w:adjustRightInd w:val="0"/>
              <w:ind w:firstLine="612"/>
              <w:rPr>
                <w:b/>
                <w:i/>
              </w:rPr>
            </w:pPr>
            <w:r w:rsidRPr="00580514">
              <w:rPr>
                <w:i/>
              </w:rPr>
              <w:t>Цель: дать качественную оценку работы класса и отдельных уч-ся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23D5" w:rsidRPr="00103F18" w:rsidRDefault="007023D5" w:rsidP="007023D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0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lastRenderedPageBreak/>
              <w:t>освоение элементарных навыков</w:t>
            </w:r>
            <w:r>
              <w:t xml:space="preserve"> исследовательской деятельности,</w:t>
            </w:r>
          </w:p>
          <w:p w:rsidR="007023D5" w:rsidRPr="005F34F7" w:rsidRDefault="007023D5" w:rsidP="007023D5">
            <w:pPr>
              <w:autoSpaceDE w:val="0"/>
              <w:autoSpaceDN w:val="0"/>
              <w:adjustRightInd w:val="0"/>
            </w:pPr>
            <w:r w:rsidRPr="001F719B">
              <w:t xml:space="preserve"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</w:t>
            </w:r>
            <w:r w:rsidRPr="001F719B">
              <w:lastRenderedPageBreak/>
              <w:t>готовить сообщения и презентации, представлять результаты работы классу.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lastRenderedPageBreak/>
              <w:t>умение соблюдать дисциплину на уроке, уважительно относиться к</w:t>
            </w:r>
          </w:p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t xml:space="preserve">учителю и одноклассникам 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Pr="00C76DF2" w:rsidRDefault="007023D5" w:rsidP="007023D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0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lastRenderedPageBreak/>
              <w:t>умение планировать свою работу при выполнении заданий учителя, делать</w:t>
            </w:r>
          </w:p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t>выводы по результатам работы.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Pr="00C76DF2" w:rsidRDefault="007023D5" w:rsidP="007023D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32" w:type="dxa"/>
          </w:tcPr>
          <w:p w:rsidR="007023D5" w:rsidRPr="001F719B" w:rsidRDefault="007023D5" w:rsidP="007023D5">
            <w:pPr>
              <w:autoSpaceDE w:val="0"/>
              <w:autoSpaceDN w:val="0"/>
              <w:adjustRightInd w:val="0"/>
            </w:pPr>
            <w:r w:rsidRPr="001F719B">
              <w:lastRenderedPageBreak/>
              <w:t>умение работать в группах, обмениваться информацией с одноклассниками</w:t>
            </w:r>
            <w:r>
              <w:t>;</w:t>
            </w:r>
            <w:r w:rsidRPr="00AF0EEB">
              <w:t xml:space="preserve"> </w:t>
            </w:r>
            <w:r w:rsidRPr="001F719B">
              <w:t>умение слушать учителя, высказывать свое мнение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  <w:p w:rsidR="007023D5" w:rsidRDefault="007023D5" w:rsidP="007023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6" w:type="dxa"/>
          </w:tcPr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Pr="00F75A31" w:rsidRDefault="007023D5" w:rsidP="007023D5">
            <w:pPr>
              <w:rPr>
                <w:color w:val="000000"/>
              </w:rPr>
            </w:pPr>
            <w:r w:rsidRPr="00F75A31">
              <w:rPr>
                <w:color w:val="000000"/>
              </w:rPr>
              <w:t xml:space="preserve">приветствие учащихся; проверка учителем готовности класса            к уроку; </w:t>
            </w:r>
            <w:r>
              <w:rPr>
                <w:color w:val="000000"/>
              </w:rPr>
              <w:t xml:space="preserve">определение настроения («солнышко» или «тучка»); </w:t>
            </w:r>
            <w:r w:rsidRPr="00F75A31">
              <w:rPr>
                <w:color w:val="000000"/>
              </w:rPr>
              <w:t>организация внимания;</w:t>
            </w:r>
            <w:r>
              <w:rPr>
                <w:color w:val="000000"/>
              </w:rPr>
              <w:t xml:space="preserve"> инструктаж по работе с оценочным листом</w:t>
            </w: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Pr="00AF0DA4" w:rsidRDefault="007023D5" w:rsidP="007023D5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F0DA4">
              <w:rPr>
                <w:color w:val="000000"/>
              </w:rPr>
              <w:t>омментирует, продолжает беседу</w:t>
            </w: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Default="007023D5" w:rsidP="007023D5">
            <w:pPr>
              <w:rPr>
                <w:color w:val="000000"/>
                <w:sz w:val="20"/>
                <w:szCs w:val="20"/>
              </w:rPr>
            </w:pPr>
          </w:p>
          <w:p w:rsidR="007023D5" w:rsidRPr="00DD2638" w:rsidRDefault="007023D5" w:rsidP="007023D5">
            <w:pPr>
              <w:rPr>
                <w:color w:val="000000"/>
              </w:rPr>
            </w:pPr>
            <w:r w:rsidRPr="00DD2638">
              <w:rPr>
                <w:color w:val="000000"/>
              </w:rPr>
              <w:t>Читает стихотворение</w:t>
            </w:r>
          </w:p>
          <w:p w:rsidR="007023D5" w:rsidRPr="00DD2638" w:rsidRDefault="007023D5" w:rsidP="007023D5">
            <w:pPr>
              <w:rPr>
                <w:color w:val="000000"/>
              </w:rPr>
            </w:pPr>
          </w:p>
          <w:p w:rsidR="007023D5" w:rsidRPr="00DD2638" w:rsidRDefault="007023D5" w:rsidP="007023D5">
            <w:pPr>
              <w:rPr>
                <w:color w:val="000000"/>
              </w:rPr>
            </w:pPr>
          </w:p>
          <w:p w:rsidR="007023D5" w:rsidRPr="00DD2638" w:rsidRDefault="007023D5" w:rsidP="007023D5"/>
          <w:p w:rsidR="007023D5" w:rsidRDefault="007023D5" w:rsidP="007023D5"/>
          <w:p w:rsidR="007023D5" w:rsidRDefault="007023D5" w:rsidP="007023D5"/>
          <w:p w:rsidR="007023D5" w:rsidRPr="00926921" w:rsidRDefault="007023D5" w:rsidP="007023D5">
            <w:r w:rsidRPr="00926921">
              <w:t>Организация внимания уч-ся;</w:t>
            </w:r>
          </w:p>
          <w:p w:rsidR="007023D5" w:rsidRPr="00926921" w:rsidRDefault="007023D5" w:rsidP="007023D5">
            <w:pPr>
              <w:ind w:right="-108"/>
            </w:pPr>
            <w:r w:rsidRPr="00926921">
              <w:t>-сообщение основной идеи изучаемого материала;</w:t>
            </w:r>
          </w:p>
          <w:p w:rsidR="007023D5" w:rsidRDefault="007023D5" w:rsidP="007023D5">
            <w:pPr>
              <w:rPr>
                <w:sz w:val="22"/>
                <w:szCs w:val="22"/>
              </w:rPr>
            </w:pPr>
            <w:r w:rsidRPr="00926921">
              <w:t>-содействие в использовании метода исследования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7023D5" w:rsidRPr="00DD2638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Pr="00926921" w:rsidRDefault="007023D5" w:rsidP="007023D5">
            <w:r>
              <w:t xml:space="preserve">- </w:t>
            </w:r>
            <w:r w:rsidRPr="00926921">
              <w:t xml:space="preserve">проверка учителем понимания уч-ся того, что является </w:t>
            </w:r>
            <w:r w:rsidRPr="00926921">
              <w:lastRenderedPageBreak/>
              <w:t>сущностью основного содержания;</w:t>
            </w:r>
          </w:p>
          <w:p w:rsidR="007023D5" w:rsidRPr="00926921" w:rsidRDefault="007023D5" w:rsidP="007023D5">
            <w:r w:rsidRPr="00926921">
              <w:t>-</w:t>
            </w:r>
            <w:r>
              <w:t xml:space="preserve"> </w:t>
            </w:r>
            <w:r w:rsidRPr="00926921">
              <w:t>проверка полноты и осознанности усвоения уч-ся новых знаний и способов действий;</w:t>
            </w:r>
          </w:p>
          <w:p w:rsidR="007023D5" w:rsidRPr="00926921" w:rsidRDefault="007023D5" w:rsidP="007023D5">
            <w:r w:rsidRPr="00926921">
              <w:t>-</w:t>
            </w:r>
            <w:r>
              <w:t xml:space="preserve"> </w:t>
            </w:r>
            <w:r w:rsidRPr="00926921">
              <w:t>выявление пробелов первичного осмысления уч-ся изученного материала;</w:t>
            </w:r>
          </w:p>
          <w:p w:rsidR="007023D5" w:rsidRPr="00926921" w:rsidRDefault="007023D5" w:rsidP="007023D5">
            <w:r w:rsidRPr="00926921">
              <w:t>-</w:t>
            </w:r>
            <w:r>
              <w:t xml:space="preserve"> </w:t>
            </w:r>
            <w:r w:rsidRPr="00926921">
              <w:t>ликвидация неясностей осмысления уч-ся изученного материала</w:t>
            </w:r>
          </w:p>
          <w:p w:rsidR="007023D5" w:rsidRPr="00926921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Интерактивное учебное пособие с презентацией «Круговорот веществ в природе»</w:t>
            </w:r>
          </w:p>
          <w:p w:rsidR="007023D5" w:rsidRDefault="007023D5" w:rsidP="007023D5"/>
          <w:p w:rsidR="007023D5" w:rsidRDefault="007023D5" w:rsidP="007023D5">
            <w:r>
              <w:t>Вопросы к классу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Запись на доске, комментарий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Предлагает записи на доске:</w:t>
            </w:r>
          </w:p>
          <w:p w:rsidR="007023D5" w:rsidRDefault="007023D5" w:rsidP="007023D5">
            <w:r>
              <w:t>Я узнал…</w:t>
            </w:r>
          </w:p>
          <w:p w:rsidR="007023D5" w:rsidRDefault="007023D5" w:rsidP="007023D5">
            <w:r>
              <w:t>Мне трудно….</w:t>
            </w:r>
          </w:p>
          <w:p w:rsidR="007023D5" w:rsidRDefault="007023D5" w:rsidP="007023D5">
            <w:r>
              <w:t>Быстро запомнил…</w:t>
            </w:r>
          </w:p>
          <w:p w:rsidR="007023D5" w:rsidRDefault="007023D5" w:rsidP="007023D5">
            <w:r>
              <w:t>Понравилась работа (кого?)….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Интерактивное учебное пособие. Тест «Выполни задание»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Pr="00A078D2" w:rsidRDefault="007023D5" w:rsidP="007023D5">
            <w:r>
              <w:t>П</w:t>
            </w:r>
            <w:r w:rsidRPr="00A078D2">
              <w:t>одведение итогов учебного занятия</w:t>
            </w:r>
          </w:p>
        </w:tc>
        <w:tc>
          <w:tcPr>
            <w:tcW w:w="1564" w:type="dxa"/>
          </w:tcPr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демонстрируют своё настроение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 xml:space="preserve">Представляют креативные задания по теме «Способы размножения», используя метод </w:t>
            </w:r>
            <w:r>
              <w:lastRenderedPageBreak/>
              <w:t>змпатии (вживания)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Pr="00D733F8" w:rsidRDefault="007023D5" w:rsidP="007023D5">
            <w:pPr>
              <w:rPr>
                <w:b/>
              </w:rPr>
            </w:pPr>
            <w:r>
              <w:t xml:space="preserve">Слушают, выделяют главную мысль; </w:t>
            </w:r>
            <w:r w:rsidRPr="00D733F8">
              <w:rPr>
                <w:b/>
              </w:rPr>
              <w:t>формулируют тему и цель урока</w:t>
            </w:r>
          </w:p>
          <w:p w:rsidR="007023D5" w:rsidRDefault="007023D5" w:rsidP="007023D5">
            <w:r w:rsidRPr="000C2568">
              <w:rPr>
                <w:b/>
              </w:rPr>
              <w:t xml:space="preserve"> </w:t>
            </w:r>
          </w:p>
          <w:p w:rsidR="007023D5" w:rsidRPr="00926921" w:rsidRDefault="007023D5" w:rsidP="007023D5">
            <w:pPr>
              <w:ind w:right="-108"/>
            </w:pPr>
            <w:r w:rsidRPr="00926921">
              <w:t>Максимальное использование самостоятельности уч-ся в добывании знаний</w:t>
            </w:r>
            <w:r>
              <w:t xml:space="preserve"> и овладении способами действий</w:t>
            </w:r>
          </w:p>
          <w:p w:rsidR="007023D5" w:rsidRDefault="007023D5" w:rsidP="007023D5"/>
          <w:p w:rsidR="007023D5" w:rsidRPr="008137FC" w:rsidRDefault="007023D5" w:rsidP="00702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для глаз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 xml:space="preserve">Представление работы группы – «защита» </w:t>
            </w:r>
            <w:r>
              <w:lastRenderedPageBreak/>
              <w:t>(сигнальное оценивание);</w:t>
            </w:r>
          </w:p>
          <w:p w:rsidR="007023D5" w:rsidRDefault="007023D5" w:rsidP="007023D5"/>
          <w:p w:rsidR="007023D5" w:rsidRDefault="007023D5" w:rsidP="007023D5"/>
          <w:p w:rsidR="007023D5" w:rsidRPr="009A4D4B" w:rsidRDefault="007023D5" w:rsidP="007023D5">
            <w:pPr>
              <w:rPr>
                <w:b/>
              </w:rPr>
            </w:pPr>
            <w:r>
              <w:t xml:space="preserve"> </w:t>
            </w:r>
            <w:r w:rsidRPr="009A4D4B">
              <w:rPr>
                <w:b/>
              </w:rPr>
              <w:t>- запись ключевых слов на доске</w:t>
            </w:r>
            <w:r>
              <w:rPr>
                <w:b/>
              </w:rPr>
              <w:t xml:space="preserve"> в кластеры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Слушают, обобщают, завершают заполнение кластера. Делают вывод о межпредметных связях.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Запись в дневник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>
            <w:r>
              <w:t>Проводят осмысление своих знаний, действий; заполняют оценочный лист</w:t>
            </w:r>
          </w:p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Default="007023D5" w:rsidP="007023D5"/>
          <w:p w:rsidR="007023D5" w:rsidRPr="00334136" w:rsidRDefault="007023D5" w:rsidP="007023D5">
            <w:r>
              <w:t>Работа за компьютером</w:t>
            </w:r>
          </w:p>
        </w:tc>
      </w:tr>
    </w:tbl>
    <w:p w:rsidR="007023D5" w:rsidRPr="00772732" w:rsidRDefault="007023D5" w:rsidP="007023D5"/>
    <w:p w:rsidR="007023D5" w:rsidRPr="00772732" w:rsidRDefault="007023D5" w:rsidP="007023D5"/>
    <w:p w:rsidR="007023D5" w:rsidRPr="00772732" w:rsidRDefault="007023D5" w:rsidP="007023D5"/>
    <w:p w:rsidR="007023D5" w:rsidRPr="00772732" w:rsidRDefault="007023D5" w:rsidP="007023D5"/>
    <w:p w:rsidR="007023D5" w:rsidRDefault="007023D5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Pr="00957334" w:rsidRDefault="00957334"/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p w:rsidR="00957334" w:rsidRDefault="00957334">
      <w:pPr>
        <w:rPr>
          <w:lang w:val="en-US"/>
        </w:rPr>
      </w:pPr>
    </w:p>
    <w:sectPr w:rsidR="00957334" w:rsidSect="007023D5">
      <w:footerReference w:type="even" r:id="rId7"/>
      <w:footerReference w:type="default" r:id="rId8"/>
      <w:pgSz w:w="16838" w:h="11906" w:orient="landscape"/>
      <w:pgMar w:top="1258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0D" w:rsidRDefault="00D9530D">
      <w:r>
        <w:separator/>
      </w:r>
    </w:p>
  </w:endnote>
  <w:endnote w:type="continuationSeparator" w:id="1">
    <w:p w:rsidR="00D9530D" w:rsidRDefault="00D9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F9" w:rsidRDefault="002F7FF9" w:rsidP="005154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7FF9" w:rsidRDefault="002F7FF9" w:rsidP="002F7F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F9" w:rsidRDefault="002F7FF9" w:rsidP="005154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0EA1">
      <w:rPr>
        <w:rStyle w:val="a6"/>
        <w:noProof/>
      </w:rPr>
      <w:t>8</w:t>
    </w:r>
    <w:r>
      <w:rPr>
        <w:rStyle w:val="a6"/>
      </w:rPr>
      <w:fldChar w:fldCharType="end"/>
    </w:r>
  </w:p>
  <w:p w:rsidR="002F7FF9" w:rsidRDefault="002F7FF9" w:rsidP="002F7FF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0D" w:rsidRDefault="00D9530D">
      <w:r>
        <w:separator/>
      </w:r>
    </w:p>
  </w:footnote>
  <w:footnote w:type="continuationSeparator" w:id="1">
    <w:p w:rsidR="00D9530D" w:rsidRDefault="00D95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036EFF"/>
    <w:multiLevelType w:val="hybridMultilevel"/>
    <w:tmpl w:val="65D65ED2"/>
    <w:lvl w:ilvl="0" w:tplc="7960E8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3D5"/>
    <w:rsid w:val="0013182D"/>
    <w:rsid w:val="002F7FF9"/>
    <w:rsid w:val="005130BA"/>
    <w:rsid w:val="005154C7"/>
    <w:rsid w:val="007023D5"/>
    <w:rsid w:val="00957334"/>
    <w:rsid w:val="00C00EA1"/>
    <w:rsid w:val="00CA217E"/>
    <w:rsid w:val="00D9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3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023D5"/>
    <w:pPr>
      <w:suppressAutoHyphens/>
      <w:spacing w:before="300" w:after="280"/>
      <w:ind w:left="300" w:right="450"/>
      <w:jc w:val="both"/>
    </w:pPr>
    <w:rPr>
      <w:rFonts w:ascii="Arial" w:hAnsi="Arial" w:cs="Arial"/>
      <w:color w:val="000000"/>
      <w:kern w:val="1"/>
      <w:sz w:val="20"/>
      <w:szCs w:val="20"/>
      <w:lang w:eastAsia="ar-SA"/>
    </w:rPr>
  </w:style>
  <w:style w:type="paragraph" w:styleId="a4">
    <w:name w:val="List Paragraph"/>
    <w:basedOn w:val="a"/>
    <w:qFormat/>
    <w:rsid w:val="007023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rim">
    <w:name w:val="rim"/>
    <w:basedOn w:val="a"/>
    <w:rsid w:val="007023D5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paragraph" w:styleId="a5">
    <w:name w:val="footer"/>
    <w:basedOn w:val="a"/>
    <w:rsid w:val="002F7F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7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2012-12-13T20:09:00Z</cp:lastPrinted>
  <dcterms:created xsi:type="dcterms:W3CDTF">2015-11-08T11:08:00Z</dcterms:created>
  <dcterms:modified xsi:type="dcterms:W3CDTF">2015-11-08T11:08:00Z</dcterms:modified>
</cp:coreProperties>
</file>