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42" w:rsidRDefault="007A4F42" w:rsidP="00A2623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4F42">
        <w:rPr>
          <w:rFonts w:ascii="Times New Roman" w:hAnsi="Times New Roman" w:cs="Times New Roman"/>
          <w:i/>
          <w:sz w:val="24"/>
          <w:szCs w:val="24"/>
        </w:rPr>
        <w:t>Статья.</w:t>
      </w:r>
      <w:r w:rsidRPr="007A4F42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</w:p>
    <w:p w:rsidR="00415F91" w:rsidRPr="00415F91" w:rsidRDefault="00415F91" w:rsidP="00A2623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№278-149-899</w:t>
      </w:r>
    </w:p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F42">
        <w:rPr>
          <w:rFonts w:ascii="Times New Roman" w:hAnsi="Times New Roman" w:cs="Times New Roman"/>
          <w:i/>
          <w:sz w:val="24"/>
          <w:szCs w:val="24"/>
        </w:rPr>
        <w:t>Тема</w:t>
      </w:r>
      <w:r w:rsidRPr="007A4F42">
        <w:rPr>
          <w:rFonts w:ascii="Times New Roman" w:hAnsi="Times New Roman" w:cs="Times New Roman"/>
          <w:sz w:val="24"/>
          <w:szCs w:val="24"/>
        </w:rPr>
        <w:t>:</w:t>
      </w:r>
      <w:r w:rsidRPr="00290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16D">
        <w:rPr>
          <w:rFonts w:ascii="Times New Roman" w:hAnsi="Times New Roman" w:cs="Times New Roman"/>
          <w:sz w:val="24"/>
          <w:szCs w:val="24"/>
        </w:rPr>
        <w:t xml:space="preserve">   Правописание окончаний имён существительных в единственном числе.</w:t>
      </w:r>
      <w:r w:rsidR="00B963D1">
        <w:rPr>
          <w:rFonts w:ascii="Times New Roman" w:hAnsi="Times New Roman" w:cs="Times New Roman"/>
          <w:sz w:val="24"/>
          <w:szCs w:val="24"/>
        </w:rPr>
        <w:t xml:space="preserve"> 4 класс. УМК «Школа России».</w:t>
      </w:r>
    </w:p>
    <w:p w:rsidR="007A4F42" w:rsidRPr="007A4F42" w:rsidRDefault="007A4F42" w:rsidP="00A2623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F42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F42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  <w:r w:rsidRPr="00290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16D">
        <w:rPr>
          <w:rFonts w:ascii="Times New Roman" w:hAnsi="Times New Roman" w:cs="Times New Roman"/>
          <w:sz w:val="24"/>
          <w:szCs w:val="24"/>
        </w:rPr>
        <w:t>обобщить полученные ранее знания учащихся и на их основе составить алгоритм правописания безударных падежных окончаний имён существительных в единственном числе; продолжить формировать навык правописания безударных падежных окончаний имён существительных в единственном числе, пользуясь полученным алгоритмом; вставлять нужные окончания, аргументировать при этом свой выбор; продолжить формировать умение производить синтаксический разбор простого предложения;</w:t>
      </w:r>
    </w:p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F42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290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16D">
        <w:rPr>
          <w:rFonts w:ascii="Times New Roman" w:hAnsi="Times New Roman" w:cs="Times New Roman"/>
          <w:sz w:val="24"/>
          <w:szCs w:val="24"/>
        </w:rPr>
        <w:t>продолжить развивать речь, орфографическую зоркость, зрительную память; учебно-организационные навыки(ставить перед собой цели, разбивать их на задачи, намечать пути реализации, анализировать свою деятельность);</w:t>
      </w:r>
    </w:p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F42">
        <w:rPr>
          <w:rFonts w:ascii="Times New Roman" w:hAnsi="Times New Roman" w:cs="Times New Roman"/>
          <w:i/>
          <w:sz w:val="24"/>
          <w:szCs w:val="24"/>
          <w:u w:val="single"/>
        </w:rPr>
        <w:t>воспитывающие</w:t>
      </w:r>
      <w:r w:rsidRPr="007A4F4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9016D">
        <w:rPr>
          <w:rFonts w:ascii="Times New Roman" w:hAnsi="Times New Roman" w:cs="Times New Roman"/>
          <w:sz w:val="24"/>
          <w:szCs w:val="24"/>
        </w:rPr>
        <w:t xml:space="preserve"> поддерживать интерес к русскому языку; воспитывать бережное отношение к родному языку, опираясь на грамотную речь; развивать умение работать в коллективе( в паре), согласуя свои действия и мнения.</w:t>
      </w:r>
    </w:p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F4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2901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9016D">
        <w:rPr>
          <w:rFonts w:ascii="Times New Roman" w:hAnsi="Times New Roman" w:cs="Times New Roman"/>
          <w:sz w:val="24"/>
          <w:szCs w:val="24"/>
        </w:rPr>
        <w:t>повторить изученный материал, составить алгоритм проверки безударных падежных окончаний имён существительных в единственном числе; подготовиться к проверочной работе.</w:t>
      </w:r>
    </w:p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F42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29016D">
        <w:rPr>
          <w:rFonts w:ascii="Times New Roman" w:hAnsi="Times New Roman" w:cs="Times New Roman"/>
          <w:sz w:val="24"/>
          <w:szCs w:val="24"/>
        </w:rPr>
        <w:t xml:space="preserve"> АРМ учителя , индивидуальный раздаточный материал(карточки для работы в парах, для дифференцированной работы, для рефлексии, тестовые задания).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842"/>
        <w:gridCol w:w="1134"/>
        <w:gridCol w:w="1985"/>
        <w:gridCol w:w="2410"/>
        <w:gridCol w:w="2126"/>
        <w:gridCol w:w="3544"/>
      </w:tblGrid>
      <w:tr w:rsidR="007A4F42" w:rsidRPr="0029016D" w:rsidTr="007A4F42">
        <w:tc>
          <w:tcPr>
            <w:tcW w:w="223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Дидак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ичес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 задачи</w:t>
            </w:r>
          </w:p>
        </w:tc>
        <w:tc>
          <w:tcPr>
            <w:tcW w:w="1985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выполнения дидактиче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 задач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ормы, методы, средства обучения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 положительного результата</w:t>
            </w:r>
          </w:p>
        </w:tc>
      </w:tr>
      <w:tr w:rsidR="007A4F42" w:rsidRPr="0029016D" w:rsidTr="007A4F42">
        <w:tc>
          <w:tcPr>
            <w:tcW w:w="2235" w:type="dxa"/>
          </w:tcPr>
          <w:p w:rsidR="007A4F42" w:rsidRP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A4F42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другу. Мы добры и приветливы. Я желаю вам с хорошим настроением провести этот урок.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Подготовка учащих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ся к работе.</w:t>
            </w:r>
          </w:p>
        </w:tc>
        <w:tc>
          <w:tcPr>
            <w:tcW w:w="1985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Кратковремен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 xml:space="preserve">ность оргмомента; быстрое включение всех учащихся  в деловой ритм, полная готовность класса и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к уроку.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учителя, друг друга. Проверка готовности к уроку, подготовка учащихся к работе.</w:t>
            </w:r>
          </w:p>
        </w:tc>
        <w:tc>
          <w:tcPr>
            <w:tcW w:w="2126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Перцептивный метод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 xml:space="preserve"> ( словесный).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Требовательность, собранность, доброжелательность  учителя; четкость, ярко выраженная волевая направленность педагога.</w:t>
            </w:r>
          </w:p>
        </w:tc>
      </w:tr>
      <w:tr w:rsidR="007A4F42" w:rsidRPr="0029016D" w:rsidTr="007A4F42">
        <w:tc>
          <w:tcPr>
            <w:tcW w:w="2235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7A4F4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</w:t>
            </w:r>
          </w:p>
          <w:p w:rsidR="007A4F42" w:rsidRP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42">
              <w:rPr>
                <w:rFonts w:ascii="Times New Roman" w:hAnsi="Times New Roman" w:cs="Times New Roman"/>
                <w:b/>
                <w:sz w:val="24"/>
                <w:szCs w:val="24"/>
              </w:rPr>
              <w:t>кая минутка.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число.</w:t>
            </w:r>
          </w:p>
          <w:p w:rsidR="00A2623E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Запись предложения под диктовку:Берё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зы своей листвой блестят в лазури голубой.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-Что такое лазурь?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-Какая орфограмма объединяет все слова? Объясните правописание слов.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-Разберите предложение по составу, по членам предложения.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рить изучен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фограм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мы, формировать умение производить синтак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сичес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кий разбор просто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го предло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Ответы, рассуждения.</w:t>
            </w:r>
          </w:p>
        </w:tc>
        <w:tc>
          <w:tcPr>
            <w:tcW w:w="2126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ная работа, фронтальный опрос.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42" w:rsidRPr="0029016D" w:rsidTr="007A4F42">
        <w:tc>
          <w:tcPr>
            <w:tcW w:w="2235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A4F4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</w:t>
            </w:r>
          </w:p>
          <w:p w:rsidR="007A4F42" w:rsidRP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42">
              <w:rPr>
                <w:rFonts w:ascii="Times New Roman" w:hAnsi="Times New Roman" w:cs="Times New Roman"/>
                <w:b/>
                <w:sz w:val="24"/>
                <w:szCs w:val="24"/>
              </w:rPr>
              <w:t>ный этап.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-В каких случаях, кроме корня, безударная гласная может быть орфограммой?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Для успешной работы на уроке вспомним, какие падежные окончания постоянно создают трудности при написании?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Какие знания помогают избегать этих трудностей?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чение мотива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ции и приня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тия учащи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мися цели учебно – познава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тельной деятель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учащихся к активной учебно – познавательной деятельности на основе опорных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рассуждения.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Читает ученица: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Я прилагаю всё старанье, хочу понять право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Но вызывает тем не менее правописанье удивление. Летят на ветки воробьи, чтоб обсудить дела свои. Сидят на ветке воробьи… Сидят на –е, летят на –и.</w:t>
            </w:r>
          </w:p>
        </w:tc>
        <w:tc>
          <w:tcPr>
            <w:tcW w:w="2126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ный метод.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42" w:rsidRPr="0029016D" w:rsidTr="007A4F42">
        <w:tc>
          <w:tcPr>
            <w:tcW w:w="2235" w:type="dxa"/>
            <w:tcBorders>
              <w:bottom w:val="single" w:sz="4" w:space="0" w:color="auto"/>
            </w:tcBorders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4.Сообщение темы и целей урока.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 Кто сделал вывод, о чём пойдёт речь на уроке?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урока.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-Какие цели поставим перед собой?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-Какова задача на уроке?</w:t>
            </w:r>
          </w:p>
          <w:p w:rsidR="00A2623E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Русский язык нельзя изуча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 xml:space="preserve">ть, глядя, что там пишет сосед.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Поэтому нужно быть внимательны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и собранными, чтобы усвоить правила правописания безударных падежных окончаний имён существительных в единственном числе.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блемы. Органи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зовать самостоятель</w:t>
            </w:r>
          </w:p>
          <w:p w:rsidR="007A4F42" w:rsidRDefault="00A2623E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ную дея</w:t>
            </w:r>
            <w:r w:rsidR="007A4F42" w:rsidRPr="0029016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ность учащих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урока.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Учащиеся осмысливают предстоящую работу, делают выводы.</w:t>
            </w:r>
          </w:p>
        </w:tc>
        <w:tc>
          <w:tcPr>
            <w:tcW w:w="2126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Проблемный метод, сообщающая беседа.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Четкая постановка вопросов.</w:t>
            </w:r>
          </w:p>
        </w:tc>
      </w:tr>
      <w:tr w:rsidR="007A4F42" w:rsidRPr="0029016D" w:rsidTr="007A4F42">
        <w:tc>
          <w:tcPr>
            <w:tcW w:w="2235" w:type="dxa"/>
            <w:tcBorders>
              <w:top w:val="single" w:sz="4" w:space="0" w:color="auto"/>
            </w:tcBorders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5.Работа по теме урока.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 xml:space="preserve">ЦОРы. Уроки Кирилла и Мефодия. Русский язык, 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ч.1. Урок 3, задание 10.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23E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 xml:space="preserve">чить восприятие и осмысление выполняемого задания. 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с объектом изучения.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делают выводы, самооценка работ.</w:t>
            </w:r>
          </w:p>
        </w:tc>
        <w:tc>
          <w:tcPr>
            <w:tcW w:w="2126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применение ИКТ.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Опора на знания учащихся, индивидуальный подход.</w:t>
            </w:r>
          </w:p>
        </w:tc>
      </w:tr>
      <w:tr w:rsidR="007A4F42" w:rsidRPr="0029016D" w:rsidTr="007A4F42">
        <w:tc>
          <w:tcPr>
            <w:tcW w:w="2235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6. Отработка полу</w:t>
            </w:r>
          </w:p>
          <w:p w:rsidR="007A4F42" w:rsidRPr="007A4F42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ченных навыков.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-Сейчас вы будете работать в парах. Прочитайте задание и выполните его.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ния изучен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ного учебно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Ликвидация ошибок и неверных представлений у учащихся.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карточках, осуществляют взаимоконтроль, делают выводы.</w:t>
            </w:r>
          </w:p>
        </w:tc>
        <w:tc>
          <w:tcPr>
            <w:tcW w:w="2126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ный подход, частично - поисковый метод.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учителем вопросов, требующих мыслительной активности учащихся.</w:t>
            </w:r>
          </w:p>
        </w:tc>
      </w:tr>
      <w:tr w:rsidR="007A4F42" w:rsidRPr="0029016D" w:rsidTr="007A4F42">
        <w:tc>
          <w:tcPr>
            <w:tcW w:w="223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7.Физкультминутка.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ЦОРы.</w:t>
            </w:r>
          </w:p>
        </w:tc>
        <w:tc>
          <w:tcPr>
            <w:tcW w:w="113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Применение ИКТ.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42" w:rsidRPr="0029016D" w:rsidTr="007A4F42">
        <w:tc>
          <w:tcPr>
            <w:tcW w:w="223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8.Формирование практических навыков.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рование целост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ной системы ведущих знаний по теме.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Активная и продуктивная деятельность учащихся по формированию практических навыков.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задания,осуществляют сомооценивание, делают выводы.</w:t>
            </w:r>
          </w:p>
        </w:tc>
        <w:tc>
          <w:tcPr>
            <w:tcW w:w="2126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Практический метод, самостоятельная работа.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Умение учителя ставить вопросы, давать задания, направленные на обобщающую деятельность учащихся.</w:t>
            </w:r>
          </w:p>
        </w:tc>
      </w:tr>
      <w:tr w:rsidR="007A4F42" w:rsidRPr="0029016D" w:rsidTr="007A4F42">
        <w:tc>
          <w:tcPr>
            <w:tcW w:w="223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9.Оценочный этап.</w:t>
            </w:r>
          </w:p>
        </w:tc>
        <w:tc>
          <w:tcPr>
            <w:tcW w:w="1842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пр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авильности и осознанности усвое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ния изучен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ного учебно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го материала.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Умение учащихся применять полученные знания.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тест.Взаимопроверка и оценивание работ друг друга.</w:t>
            </w:r>
          </w:p>
        </w:tc>
        <w:tc>
          <w:tcPr>
            <w:tcW w:w="2126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Практический метод, самостоятельная работа, применение ИКТ.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приёмов, позволяющих проверить знания учащихся.</w:t>
            </w:r>
          </w:p>
        </w:tc>
      </w:tr>
      <w:tr w:rsidR="007A4F42" w:rsidRPr="0029016D" w:rsidTr="007A4F42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10.Подведе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итогов,</w:t>
            </w: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842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Сделаем вывод: как правильно писать безударные падежные окончания существитель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ных в единственном числе?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алгоритма( из карточек на доске).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Теперь мы можем с вами утверждать: (слайды с утверждени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ями).</w:t>
            </w:r>
          </w:p>
        </w:tc>
        <w:tc>
          <w:tcPr>
            <w:tcW w:w="1134" w:type="dxa"/>
          </w:tcPr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анализ и оценку успешности достижения цели и наме</w:t>
            </w:r>
          </w:p>
          <w:p w:rsidR="007A4F42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тить перспек</w:t>
            </w:r>
          </w:p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тиву последу</w:t>
            </w: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ющей работы.</w:t>
            </w:r>
          </w:p>
        </w:tc>
        <w:tc>
          <w:tcPr>
            <w:tcW w:w="1985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учащимися информации о реальных результатах учения.</w:t>
            </w:r>
          </w:p>
        </w:tc>
        <w:tc>
          <w:tcPr>
            <w:tcW w:w="2410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Ответы учащихся, заполнение карточек по рефлексии, достижение учениками личностно-значимого результата.</w:t>
            </w:r>
          </w:p>
        </w:tc>
        <w:tc>
          <w:tcPr>
            <w:tcW w:w="2126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Практический метод, самостоятельная работа, применение ИКТ.</w:t>
            </w:r>
          </w:p>
        </w:tc>
        <w:tc>
          <w:tcPr>
            <w:tcW w:w="3544" w:type="dxa"/>
          </w:tcPr>
          <w:p w:rsidR="007A4F42" w:rsidRPr="0029016D" w:rsidRDefault="007A4F42" w:rsidP="00A2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6D">
              <w:rPr>
                <w:rFonts w:ascii="Times New Roman" w:hAnsi="Times New Roman" w:cs="Times New Roman"/>
                <w:sz w:val="24"/>
                <w:szCs w:val="24"/>
              </w:rPr>
              <w:t>Умение быстро схватывать типичное в успешности усвоения.</w:t>
            </w:r>
          </w:p>
        </w:tc>
      </w:tr>
    </w:tbl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F42" w:rsidRPr="0029016D" w:rsidRDefault="007A4F42" w:rsidP="00A26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590" w:rsidRDefault="00604590"/>
    <w:sectPr w:rsidR="00604590" w:rsidSect="007A4F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136"/>
    <w:multiLevelType w:val="hybridMultilevel"/>
    <w:tmpl w:val="1714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7A4F42"/>
    <w:rsid w:val="000D5072"/>
    <w:rsid w:val="001D4791"/>
    <w:rsid w:val="00415F91"/>
    <w:rsid w:val="004C6814"/>
    <w:rsid w:val="005939A7"/>
    <w:rsid w:val="00604590"/>
    <w:rsid w:val="007A4F42"/>
    <w:rsid w:val="00A2623E"/>
    <w:rsid w:val="00AA64B6"/>
    <w:rsid w:val="00B9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5262</Characters>
  <Application>Microsoft Office Word</Application>
  <DocSecurity>0</DocSecurity>
  <Lines>43</Lines>
  <Paragraphs>12</Paragraphs>
  <ScaleCrop>false</ScaleCrop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2014-01-30T08:52:00Z</cp:lastPrinted>
  <dcterms:created xsi:type="dcterms:W3CDTF">2015-10-15T17:16:00Z</dcterms:created>
  <dcterms:modified xsi:type="dcterms:W3CDTF">2015-10-15T17:16:00Z</dcterms:modified>
</cp:coreProperties>
</file>